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FA9ED" w14:textId="77777777" w:rsidR="002A6977" w:rsidRPr="000E35F0" w:rsidRDefault="002A6977" w:rsidP="00144BB1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0E35F0">
        <w:rPr>
          <w:rFonts w:ascii="Tahoma" w:hAnsi="Tahoma" w:cs="Tahoma"/>
          <w:b/>
          <w:sz w:val="20"/>
          <w:szCs w:val="20"/>
        </w:rPr>
        <w:t>ПЕРЕЧЕНЬ ДОКУМЕНТОВ</w:t>
      </w:r>
      <w:r w:rsidR="00AA00D2" w:rsidRPr="000E35F0">
        <w:rPr>
          <w:rFonts w:ascii="Tahoma" w:hAnsi="Tahoma" w:cs="Tahoma"/>
          <w:b/>
          <w:sz w:val="20"/>
          <w:szCs w:val="20"/>
        </w:rPr>
        <w:t>,</w:t>
      </w:r>
    </w:p>
    <w:p w14:paraId="6B66D332" w14:textId="51E8F897" w:rsidR="00CE2461" w:rsidRDefault="002A6977" w:rsidP="00144BB1">
      <w:pPr>
        <w:jc w:val="center"/>
        <w:rPr>
          <w:rFonts w:ascii="Tahoma" w:hAnsi="Tahoma" w:cs="Tahoma"/>
          <w:b/>
          <w:sz w:val="20"/>
          <w:szCs w:val="20"/>
        </w:rPr>
      </w:pPr>
      <w:r w:rsidRPr="000E35F0">
        <w:rPr>
          <w:rFonts w:ascii="Tahoma" w:hAnsi="Tahoma" w:cs="Tahoma"/>
          <w:b/>
          <w:sz w:val="20"/>
          <w:szCs w:val="20"/>
        </w:rPr>
        <w:t>предоставляемых</w:t>
      </w:r>
      <w:r w:rsidR="00746DB0" w:rsidRPr="000E35F0">
        <w:rPr>
          <w:rFonts w:ascii="Tahoma" w:hAnsi="Tahoma" w:cs="Tahoma"/>
          <w:b/>
          <w:sz w:val="20"/>
          <w:szCs w:val="20"/>
        </w:rPr>
        <w:t xml:space="preserve"> </w:t>
      </w:r>
      <w:r w:rsidR="00016809">
        <w:rPr>
          <w:rFonts w:ascii="Tahoma" w:hAnsi="Tahoma" w:cs="Tahoma"/>
          <w:b/>
          <w:sz w:val="20"/>
          <w:szCs w:val="20"/>
        </w:rPr>
        <w:t>для</w:t>
      </w:r>
      <w:r w:rsidR="00016809" w:rsidRPr="000E35F0">
        <w:rPr>
          <w:rFonts w:ascii="Tahoma" w:hAnsi="Tahoma" w:cs="Tahoma"/>
          <w:b/>
          <w:sz w:val="20"/>
          <w:szCs w:val="20"/>
        </w:rPr>
        <w:t xml:space="preserve"> </w:t>
      </w:r>
      <w:r w:rsidRPr="000E35F0">
        <w:rPr>
          <w:rFonts w:ascii="Tahoma" w:hAnsi="Tahoma" w:cs="Tahoma"/>
          <w:b/>
          <w:sz w:val="20"/>
          <w:szCs w:val="20"/>
        </w:rPr>
        <w:t>заключени</w:t>
      </w:r>
      <w:r w:rsidR="00C477B8">
        <w:rPr>
          <w:rFonts w:ascii="Tahoma" w:hAnsi="Tahoma" w:cs="Tahoma"/>
          <w:b/>
          <w:sz w:val="20"/>
          <w:szCs w:val="20"/>
        </w:rPr>
        <w:t>я</w:t>
      </w:r>
      <w:r w:rsidR="00AA00D2" w:rsidRPr="000E35F0">
        <w:rPr>
          <w:rFonts w:ascii="Tahoma" w:hAnsi="Tahoma" w:cs="Tahoma"/>
          <w:b/>
          <w:sz w:val="20"/>
          <w:szCs w:val="20"/>
        </w:rPr>
        <w:t xml:space="preserve"> </w:t>
      </w:r>
      <w:r w:rsidR="00864826" w:rsidRPr="000E35F0">
        <w:rPr>
          <w:rFonts w:ascii="Tahoma" w:hAnsi="Tahoma" w:cs="Tahoma"/>
          <w:b/>
          <w:sz w:val="20"/>
          <w:szCs w:val="20"/>
        </w:rPr>
        <w:t>договора энергоснабжения</w:t>
      </w:r>
      <w:r w:rsidR="00FD34D5" w:rsidRPr="000E35F0">
        <w:rPr>
          <w:rFonts w:ascii="Tahoma" w:hAnsi="Tahoma" w:cs="Tahoma"/>
          <w:b/>
          <w:sz w:val="20"/>
          <w:szCs w:val="20"/>
        </w:rPr>
        <w:t xml:space="preserve"> (купли-продажи </w:t>
      </w:r>
      <w:r w:rsidR="00146864" w:rsidRPr="000E35F0">
        <w:rPr>
          <w:rFonts w:ascii="Tahoma" w:hAnsi="Tahoma" w:cs="Tahoma"/>
          <w:b/>
          <w:sz w:val="20"/>
          <w:szCs w:val="20"/>
        </w:rPr>
        <w:t>электрической энергии (мощности)</w:t>
      </w:r>
      <w:r w:rsidR="00D90F4F" w:rsidRPr="000E35F0">
        <w:rPr>
          <w:rFonts w:ascii="Tahoma" w:hAnsi="Tahoma" w:cs="Tahoma"/>
          <w:b/>
          <w:sz w:val="20"/>
          <w:szCs w:val="20"/>
        </w:rPr>
        <w:t>)</w:t>
      </w:r>
      <w:r w:rsidR="000D457F" w:rsidRPr="000D457F">
        <w:rPr>
          <w:rFonts w:ascii="Tahoma" w:hAnsi="Tahoma" w:cs="Tahoma"/>
          <w:b/>
          <w:sz w:val="20"/>
          <w:szCs w:val="20"/>
        </w:rPr>
        <w:t xml:space="preserve"> </w:t>
      </w:r>
      <w:r w:rsidR="00A055FB" w:rsidRPr="000E35F0">
        <w:rPr>
          <w:rFonts w:ascii="Tahoma" w:hAnsi="Tahoma" w:cs="Tahoma"/>
          <w:b/>
          <w:sz w:val="20"/>
          <w:szCs w:val="20"/>
        </w:rPr>
        <w:t xml:space="preserve">с </w:t>
      </w:r>
      <w:r w:rsidR="00AA00D2" w:rsidRPr="000E35F0">
        <w:rPr>
          <w:rFonts w:ascii="Tahoma" w:hAnsi="Tahoma" w:cs="Tahoma"/>
          <w:b/>
          <w:sz w:val="20"/>
          <w:szCs w:val="20"/>
        </w:rPr>
        <w:t>Гарантирующим поставщиком</w:t>
      </w:r>
    </w:p>
    <w:p w14:paraId="62C106CB" w14:textId="77777777" w:rsidR="003C425C" w:rsidRDefault="00CE2461" w:rsidP="00144BB1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для </w:t>
      </w:r>
    </w:p>
    <w:p w14:paraId="222E8DAA" w14:textId="77777777" w:rsidR="00016809" w:rsidRDefault="00CE2461" w:rsidP="00016809">
      <w:pPr>
        <w:jc w:val="center"/>
        <w:rPr>
          <w:rFonts w:ascii="Tahoma" w:hAnsi="Tahoma" w:cs="Tahoma"/>
          <w:b/>
          <w:szCs w:val="20"/>
        </w:rPr>
      </w:pPr>
      <w:r w:rsidRPr="006F4711">
        <w:rPr>
          <w:rFonts w:ascii="Tahoma" w:hAnsi="Tahoma" w:cs="Tahoma"/>
          <w:b/>
          <w:szCs w:val="20"/>
        </w:rPr>
        <w:t>юридических лиц</w:t>
      </w:r>
      <w:r w:rsidR="00A45509">
        <w:rPr>
          <w:rFonts w:ascii="Tahoma" w:hAnsi="Tahoma" w:cs="Tahoma"/>
          <w:b/>
          <w:sz w:val="20"/>
          <w:szCs w:val="20"/>
        </w:rPr>
        <w:t xml:space="preserve">, </w:t>
      </w:r>
      <w:r w:rsidR="002A744D" w:rsidRPr="006F4711">
        <w:rPr>
          <w:rFonts w:ascii="Tahoma" w:hAnsi="Tahoma" w:cs="Tahoma"/>
          <w:b/>
          <w:szCs w:val="20"/>
        </w:rPr>
        <w:t>индивидуальных предпринимателей</w:t>
      </w:r>
      <w:r w:rsidR="009C1C8E" w:rsidRPr="006F4711">
        <w:rPr>
          <w:rFonts w:ascii="Tahoma" w:hAnsi="Tahoma" w:cs="Tahoma"/>
          <w:b/>
          <w:szCs w:val="20"/>
        </w:rPr>
        <w:t xml:space="preserve"> </w:t>
      </w:r>
    </w:p>
    <w:p w14:paraId="6EFD6628" w14:textId="77777777" w:rsidR="00016809" w:rsidRPr="000E35F0" w:rsidRDefault="00016809" w:rsidP="00016809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Pr="006F4711">
        <w:rPr>
          <w:rFonts w:ascii="Tahoma" w:hAnsi="Tahoma" w:cs="Tahoma"/>
          <w:sz w:val="20"/>
          <w:szCs w:val="20"/>
        </w:rPr>
        <w:t>за исключением исполнителей коммунальных услуг</w:t>
      </w:r>
      <w:r>
        <w:rPr>
          <w:rFonts w:ascii="Tahoma" w:hAnsi="Tahoma" w:cs="Tahoma"/>
          <w:sz w:val="20"/>
          <w:szCs w:val="20"/>
        </w:rPr>
        <w:t>)</w:t>
      </w:r>
    </w:p>
    <w:p w14:paraId="0A44FD9A" w14:textId="77777777" w:rsidR="003C425C" w:rsidRDefault="00016809" w:rsidP="00144BB1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и</w:t>
      </w:r>
    </w:p>
    <w:p w14:paraId="13C1B42C" w14:textId="0FA03C91" w:rsidR="00016809" w:rsidRDefault="009C1C8E" w:rsidP="00144BB1">
      <w:pPr>
        <w:jc w:val="center"/>
        <w:rPr>
          <w:rFonts w:ascii="Tahoma" w:hAnsi="Tahoma" w:cs="Tahoma"/>
          <w:b/>
          <w:szCs w:val="20"/>
        </w:rPr>
      </w:pPr>
      <w:r w:rsidRPr="006F4711">
        <w:rPr>
          <w:rFonts w:ascii="Tahoma" w:hAnsi="Tahoma" w:cs="Tahoma"/>
          <w:b/>
          <w:szCs w:val="20"/>
        </w:rPr>
        <w:t>граждан-потребителей</w:t>
      </w:r>
      <w:r w:rsidR="00016809">
        <w:rPr>
          <w:rStyle w:val="af4"/>
          <w:rFonts w:ascii="Tahoma" w:hAnsi="Tahoma" w:cs="Tahoma"/>
          <w:b/>
          <w:szCs w:val="20"/>
        </w:rPr>
        <w:footnoteReference w:id="2"/>
      </w:r>
      <w:r w:rsidR="00301D35">
        <w:rPr>
          <w:rFonts w:ascii="Tahoma" w:hAnsi="Tahoma" w:cs="Tahoma"/>
          <w:b/>
          <w:szCs w:val="20"/>
        </w:rPr>
        <w:t>,</w:t>
      </w:r>
    </w:p>
    <w:p w14:paraId="0929AA72" w14:textId="29EE1756" w:rsidR="000D457F" w:rsidRPr="00301D35" w:rsidRDefault="00301D35" w:rsidP="00144BB1">
      <w:pPr>
        <w:jc w:val="center"/>
        <w:rPr>
          <w:rFonts w:ascii="Tahoma" w:hAnsi="Tahoma" w:cs="Tahoma"/>
          <w:sz w:val="20"/>
          <w:szCs w:val="20"/>
        </w:rPr>
      </w:pPr>
      <w:r w:rsidRPr="00301D35">
        <w:rPr>
          <w:rFonts w:ascii="Tahoma" w:hAnsi="Tahoma" w:cs="Tahoma"/>
          <w:sz w:val="20"/>
          <w:szCs w:val="20"/>
        </w:rPr>
        <w:t>не осуществляющих предпринимательскую (профессиональную) деятельность и не являющихся потребителями коммунальной услуги по электроснабжению</w:t>
      </w:r>
    </w:p>
    <w:p w14:paraId="1E7C7C35" w14:textId="77777777" w:rsidR="00F543A4" w:rsidRPr="000E35F0" w:rsidRDefault="00F543A4" w:rsidP="0015796B">
      <w:pPr>
        <w:tabs>
          <w:tab w:val="left" w:pos="993"/>
        </w:tabs>
        <w:outlineLvl w:val="0"/>
        <w:rPr>
          <w:rFonts w:ascii="Tahoma" w:hAnsi="Tahoma" w:cs="Tahoma"/>
          <w:b/>
          <w:color w:val="7030A0"/>
          <w:sz w:val="20"/>
          <w:szCs w:val="20"/>
          <w:u w:val="single"/>
        </w:rPr>
      </w:pPr>
    </w:p>
    <w:p w14:paraId="28B5B7D9" w14:textId="77777777" w:rsidR="00D90F4F" w:rsidRPr="006F4711" w:rsidRDefault="00D90F4F" w:rsidP="006F4711">
      <w:pPr>
        <w:numPr>
          <w:ilvl w:val="0"/>
          <w:numId w:val="11"/>
        </w:numPr>
        <w:tabs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0E35F0">
        <w:rPr>
          <w:rFonts w:ascii="Tahoma" w:hAnsi="Tahoma" w:cs="Tahoma"/>
          <w:b/>
          <w:sz w:val="20"/>
          <w:szCs w:val="20"/>
        </w:rPr>
        <w:t xml:space="preserve">Заявление о заключении договора </w:t>
      </w:r>
      <w:r w:rsidRPr="000E35F0">
        <w:rPr>
          <w:rFonts w:ascii="Tahoma" w:hAnsi="Tahoma" w:cs="Tahoma"/>
          <w:sz w:val="20"/>
          <w:szCs w:val="20"/>
        </w:rPr>
        <w:t>энергоснабжения (купли-продажи электрической энергии (мощности)).</w:t>
      </w:r>
    </w:p>
    <w:p w14:paraId="5E5ADB51" w14:textId="77777777" w:rsidR="004F7A5B" w:rsidRDefault="004F7A5B" w:rsidP="006F4711">
      <w:pPr>
        <w:numPr>
          <w:ilvl w:val="0"/>
          <w:numId w:val="11"/>
        </w:numPr>
        <w:tabs>
          <w:tab w:val="left" w:pos="993"/>
        </w:tabs>
        <w:spacing w:after="120"/>
        <w:ind w:left="0" w:firstLine="56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6F4711">
        <w:rPr>
          <w:rFonts w:ascii="Tahoma" w:hAnsi="Tahoma" w:cs="Tahoma"/>
          <w:b/>
          <w:sz w:val="20"/>
          <w:szCs w:val="20"/>
        </w:rPr>
        <w:t>одписанный заявителем проект договора или протокол разногласий к проекту договора</w:t>
      </w:r>
      <w:r>
        <w:rPr>
          <w:rFonts w:ascii="Tahoma" w:hAnsi="Tahoma" w:cs="Tahoma"/>
          <w:b/>
          <w:sz w:val="20"/>
          <w:szCs w:val="20"/>
        </w:rPr>
        <w:t>,</w:t>
      </w:r>
      <w:r w:rsidRPr="006F4711">
        <w:rPr>
          <w:rFonts w:ascii="Tahoma" w:hAnsi="Tahoma" w:cs="Tahoma"/>
          <w:b/>
          <w:sz w:val="20"/>
          <w:szCs w:val="20"/>
        </w:rPr>
        <w:t xml:space="preserve"> </w:t>
      </w:r>
      <w:r w:rsidRPr="006F4711">
        <w:rPr>
          <w:rFonts w:ascii="Tahoma" w:hAnsi="Tahoma" w:cs="Tahoma"/>
          <w:sz w:val="20"/>
          <w:szCs w:val="20"/>
        </w:rPr>
        <w:t xml:space="preserve">форма которого размещена (опубликована) на сайте Гарантирующего поставщика </w:t>
      </w:r>
      <w:r w:rsidR="008C0A6F">
        <w:rPr>
          <w:rFonts w:ascii="Tahoma" w:hAnsi="Tahoma" w:cs="Tahoma"/>
          <w:sz w:val="20"/>
          <w:szCs w:val="20"/>
        </w:rPr>
        <w:t>в сети «Интернет»</w:t>
      </w:r>
      <w:r w:rsidR="008C0A6F" w:rsidRPr="008C0A6F">
        <w:rPr>
          <w:rFonts w:ascii="Tahoma" w:hAnsi="Tahoma" w:cs="Tahoma"/>
          <w:bCs/>
          <w:sz w:val="20"/>
          <w:szCs w:val="20"/>
        </w:rPr>
        <w:t xml:space="preserve"> </w:t>
      </w:r>
      <w:r w:rsidRPr="006F4711">
        <w:rPr>
          <w:rFonts w:ascii="Tahoma" w:hAnsi="Tahoma" w:cs="Tahoma"/>
          <w:bCs/>
          <w:sz w:val="20"/>
          <w:szCs w:val="20"/>
        </w:rPr>
        <w:t>(предоставляется по желанию заявителя).</w:t>
      </w:r>
    </w:p>
    <w:p w14:paraId="5E9CAA4F" w14:textId="77777777" w:rsidR="003B56A8" w:rsidRPr="000E35F0" w:rsidRDefault="003B56A8" w:rsidP="006F4711">
      <w:pPr>
        <w:numPr>
          <w:ilvl w:val="0"/>
          <w:numId w:val="11"/>
        </w:numPr>
        <w:tabs>
          <w:tab w:val="left" w:pos="993"/>
        </w:tabs>
        <w:spacing w:after="120"/>
        <w:ind w:left="0" w:firstLine="567"/>
        <w:jc w:val="both"/>
        <w:rPr>
          <w:rFonts w:ascii="Tahoma" w:hAnsi="Tahoma" w:cs="Tahoma"/>
          <w:b/>
          <w:sz w:val="20"/>
          <w:szCs w:val="20"/>
        </w:rPr>
      </w:pPr>
      <w:r w:rsidRPr="000E35F0">
        <w:rPr>
          <w:rFonts w:ascii="Tahoma" w:hAnsi="Tahoma" w:cs="Tahoma"/>
          <w:b/>
          <w:sz w:val="20"/>
          <w:szCs w:val="20"/>
        </w:rPr>
        <w:t>Свидетельство о постановке на учет в налоговом органе</w:t>
      </w:r>
      <w:r w:rsidR="002E1AC0" w:rsidRPr="000E35F0">
        <w:rPr>
          <w:rFonts w:ascii="Tahoma" w:hAnsi="Tahoma" w:cs="Tahoma"/>
          <w:b/>
          <w:sz w:val="20"/>
          <w:szCs w:val="20"/>
        </w:rPr>
        <w:t xml:space="preserve"> и присвоении ИНН/КПП</w:t>
      </w:r>
      <w:r w:rsidRPr="000E35F0">
        <w:rPr>
          <w:rFonts w:ascii="Tahoma" w:hAnsi="Tahoma" w:cs="Tahoma"/>
          <w:b/>
          <w:sz w:val="20"/>
          <w:szCs w:val="20"/>
        </w:rPr>
        <w:t>.</w:t>
      </w:r>
    </w:p>
    <w:p w14:paraId="3B3E8A84" w14:textId="77777777" w:rsidR="004F7A5B" w:rsidRPr="006F4711" w:rsidRDefault="004F7A5B" w:rsidP="006F4711">
      <w:pPr>
        <w:numPr>
          <w:ilvl w:val="0"/>
          <w:numId w:val="11"/>
        </w:numPr>
        <w:tabs>
          <w:tab w:val="left" w:pos="993"/>
        </w:tabs>
        <w:spacing w:after="120"/>
        <w:ind w:left="0" w:firstLine="567"/>
        <w:jc w:val="both"/>
        <w:rPr>
          <w:rFonts w:ascii="Tahoma" w:hAnsi="Tahoma" w:cs="Tahoma"/>
          <w:b/>
          <w:sz w:val="20"/>
          <w:szCs w:val="20"/>
        </w:rPr>
      </w:pPr>
      <w:r w:rsidRPr="006F4711">
        <w:rPr>
          <w:rFonts w:ascii="Tahoma" w:hAnsi="Tahoma" w:cs="Tahoma"/>
          <w:b/>
          <w:sz w:val="20"/>
          <w:szCs w:val="20"/>
        </w:rPr>
        <w:t xml:space="preserve">Лист записи Единого государственного реестра юридических лиц (ЕГРЮЛ), Лист записи Единого государственного реестра индивидуальных предпринимателей (ЕГРИП) или свидетельство о государственной регистрации юридического лица или индивидуального предпринимателя </w:t>
      </w:r>
      <w:r w:rsidRPr="006F4711">
        <w:rPr>
          <w:rFonts w:ascii="Tahoma" w:hAnsi="Tahoma" w:cs="Tahoma"/>
          <w:sz w:val="20"/>
          <w:szCs w:val="20"/>
        </w:rPr>
        <w:t>(до 01 января 2017 года).</w:t>
      </w:r>
    </w:p>
    <w:p w14:paraId="6954C06B" w14:textId="56B9451F" w:rsidR="003B56A8" w:rsidRPr="000E35F0" w:rsidRDefault="003B56A8" w:rsidP="006F4711">
      <w:pPr>
        <w:numPr>
          <w:ilvl w:val="0"/>
          <w:numId w:val="11"/>
        </w:numPr>
        <w:tabs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0E35F0">
        <w:rPr>
          <w:rFonts w:ascii="Tahoma" w:hAnsi="Tahoma" w:cs="Tahoma"/>
          <w:b/>
          <w:sz w:val="20"/>
          <w:szCs w:val="20"/>
        </w:rPr>
        <w:t>Документ</w:t>
      </w:r>
      <w:r w:rsidR="00D90F4F" w:rsidRPr="000E35F0">
        <w:rPr>
          <w:rFonts w:ascii="Tahoma" w:hAnsi="Tahoma" w:cs="Tahoma"/>
          <w:b/>
          <w:sz w:val="20"/>
          <w:szCs w:val="20"/>
        </w:rPr>
        <w:t>ы, подтверждающие</w:t>
      </w:r>
      <w:r w:rsidRPr="000E35F0">
        <w:rPr>
          <w:rFonts w:ascii="Tahoma" w:hAnsi="Tahoma" w:cs="Tahoma"/>
          <w:b/>
          <w:sz w:val="20"/>
          <w:szCs w:val="20"/>
        </w:rPr>
        <w:t xml:space="preserve"> полномочия лица, подписывающего заявление и договор</w:t>
      </w:r>
      <w:r w:rsidRPr="000E35F0">
        <w:rPr>
          <w:rFonts w:ascii="Tahoma" w:hAnsi="Tahoma" w:cs="Tahoma"/>
          <w:sz w:val="20"/>
          <w:szCs w:val="20"/>
        </w:rPr>
        <w:t xml:space="preserve"> от имени заявителя (выписка из протокола (решения, приказа и др.) о назначении на должность руководителя или доверенность на подписание договора, если договор подписывает не руководитель; копия паспорта гражданина Российской Федерации</w:t>
      </w:r>
      <w:r w:rsidR="00900747">
        <w:rPr>
          <w:rFonts w:ascii="Tahoma" w:hAnsi="Tahoma" w:cs="Tahoma"/>
          <w:sz w:val="20"/>
          <w:szCs w:val="20"/>
        </w:rPr>
        <w:t xml:space="preserve"> или иного документа, удостоверяющего личность</w:t>
      </w:r>
      <w:r w:rsidR="00802393" w:rsidRPr="000E35F0">
        <w:rPr>
          <w:rFonts w:ascii="Tahoma" w:hAnsi="Tahoma" w:cs="Tahoma"/>
          <w:sz w:val="20"/>
          <w:szCs w:val="20"/>
        </w:rPr>
        <w:t>, если заявителем выступает индивидуальный предприниматель</w:t>
      </w:r>
      <w:r w:rsidR="009E5323" w:rsidRPr="000E35F0">
        <w:rPr>
          <w:rFonts w:ascii="Tahoma" w:hAnsi="Tahoma" w:cs="Tahoma"/>
          <w:sz w:val="20"/>
          <w:szCs w:val="20"/>
        </w:rPr>
        <w:t xml:space="preserve"> или гражданин-потребитель</w:t>
      </w:r>
      <w:r w:rsidR="00802393" w:rsidRPr="000E35F0">
        <w:rPr>
          <w:rFonts w:ascii="Tahoma" w:hAnsi="Tahoma" w:cs="Tahoma"/>
          <w:sz w:val="20"/>
          <w:szCs w:val="20"/>
        </w:rPr>
        <w:t>).</w:t>
      </w:r>
    </w:p>
    <w:p w14:paraId="7366BA3C" w14:textId="0DEF86A7" w:rsidR="00CA4673" w:rsidRDefault="003B56A8" w:rsidP="006F4711">
      <w:pPr>
        <w:numPr>
          <w:ilvl w:val="0"/>
          <w:numId w:val="11"/>
        </w:numPr>
        <w:tabs>
          <w:tab w:val="left" w:pos="993"/>
        </w:tabs>
        <w:spacing w:after="120"/>
        <w:ind w:left="0" w:firstLine="567"/>
        <w:jc w:val="both"/>
        <w:rPr>
          <w:rFonts w:ascii="Tahoma" w:hAnsi="Tahoma" w:cs="Tahoma"/>
          <w:i/>
          <w:iCs/>
          <w:sz w:val="20"/>
          <w:szCs w:val="20"/>
        </w:rPr>
      </w:pPr>
      <w:r w:rsidRPr="000E35F0">
        <w:rPr>
          <w:rFonts w:ascii="Tahoma" w:hAnsi="Tahoma" w:cs="Tahoma"/>
          <w:b/>
          <w:sz w:val="20"/>
          <w:szCs w:val="20"/>
        </w:rPr>
        <w:t>Документ</w:t>
      </w:r>
      <w:r w:rsidR="00802393" w:rsidRPr="000E35F0">
        <w:rPr>
          <w:rFonts w:ascii="Tahoma" w:hAnsi="Tahoma" w:cs="Tahoma"/>
          <w:b/>
          <w:sz w:val="20"/>
          <w:szCs w:val="20"/>
        </w:rPr>
        <w:t>ы, подтверждающие</w:t>
      </w:r>
      <w:r w:rsidRPr="000E35F0">
        <w:rPr>
          <w:rFonts w:ascii="Tahoma" w:hAnsi="Tahoma" w:cs="Tahoma"/>
          <w:b/>
          <w:sz w:val="20"/>
          <w:szCs w:val="20"/>
        </w:rPr>
        <w:t xml:space="preserve"> право собственности</w:t>
      </w:r>
      <w:r w:rsidRPr="000E35F0">
        <w:rPr>
          <w:rFonts w:ascii="Tahoma" w:hAnsi="Tahoma" w:cs="Tahoma"/>
          <w:sz w:val="20"/>
          <w:szCs w:val="20"/>
        </w:rPr>
        <w:t xml:space="preserve"> (хозяйственного ведения, оперативного управления, аренды и иные законные права владения и (или) пользования, предусмотренные законодательством Российской Федерации) на энергопринимающие устройства</w:t>
      </w:r>
      <w:r w:rsidR="002425A9">
        <w:rPr>
          <w:rStyle w:val="af4"/>
          <w:rFonts w:ascii="Tahoma" w:hAnsi="Tahoma" w:cs="Tahoma"/>
          <w:sz w:val="20"/>
          <w:szCs w:val="20"/>
        </w:rPr>
        <w:footnoteReference w:id="3"/>
      </w:r>
      <w:r w:rsidRPr="000E35F0">
        <w:rPr>
          <w:rFonts w:ascii="Tahoma" w:hAnsi="Tahoma" w:cs="Tahoma"/>
          <w:sz w:val="20"/>
          <w:szCs w:val="20"/>
        </w:rPr>
        <w:t xml:space="preserve"> (</w:t>
      </w:r>
      <w:r w:rsidR="001E777C" w:rsidRPr="000E35F0">
        <w:rPr>
          <w:rFonts w:ascii="Tahoma" w:hAnsi="Tahoma" w:cs="Tahoma"/>
          <w:sz w:val="20"/>
          <w:szCs w:val="20"/>
        </w:rPr>
        <w:t xml:space="preserve">например, </w:t>
      </w:r>
      <w:r w:rsidRPr="000E35F0">
        <w:rPr>
          <w:rFonts w:ascii="Tahoma" w:hAnsi="Tahoma" w:cs="Tahoma"/>
          <w:sz w:val="20"/>
          <w:szCs w:val="20"/>
        </w:rPr>
        <w:t xml:space="preserve">договор купли-продажи или аренды, </w:t>
      </w:r>
      <w:r w:rsidR="00752D10">
        <w:rPr>
          <w:rFonts w:ascii="Tahoma" w:hAnsi="Tahoma" w:cs="Tahoma"/>
          <w:sz w:val="20"/>
          <w:szCs w:val="20"/>
        </w:rPr>
        <w:t xml:space="preserve">выписка из Единого государственного реестра </w:t>
      </w:r>
      <w:r w:rsidR="002A744D">
        <w:rPr>
          <w:rFonts w:ascii="Tahoma" w:hAnsi="Tahoma" w:cs="Tahoma"/>
          <w:sz w:val="20"/>
          <w:szCs w:val="20"/>
        </w:rPr>
        <w:t>недвижимости</w:t>
      </w:r>
      <w:r w:rsidR="003D383E">
        <w:rPr>
          <w:rFonts w:ascii="Tahoma" w:hAnsi="Tahoma" w:cs="Tahoma"/>
          <w:sz w:val="20"/>
          <w:szCs w:val="20"/>
        </w:rPr>
        <w:t xml:space="preserve"> (ЕГРН)</w:t>
      </w:r>
      <w:r w:rsidR="00CA4673">
        <w:rPr>
          <w:rFonts w:ascii="Tahoma" w:hAnsi="Tahoma" w:cs="Tahoma"/>
          <w:sz w:val="20"/>
          <w:szCs w:val="20"/>
        </w:rPr>
        <w:t>,</w:t>
      </w:r>
      <w:r w:rsidR="000E561B" w:rsidRPr="000E35F0">
        <w:rPr>
          <w:rFonts w:ascii="Tahoma" w:hAnsi="Tahoma" w:cs="Tahoma"/>
          <w:sz w:val="20"/>
          <w:szCs w:val="20"/>
        </w:rPr>
        <w:t xml:space="preserve"> либо</w:t>
      </w:r>
      <w:r w:rsidRPr="000E35F0">
        <w:rPr>
          <w:rFonts w:ascii="Tahoma" w:hAnsi="Tahoma" w:cs="Tahoma"/>
          <w:sz w:val="20"/>
          <w:szCs w:val="20"/>
        </w:rPr>
        <w:t xml:space="preserve"> </w:t>
      </w:r>
      <w:r w:rsidRPr="000E35F0">
        <w:rPr>
          <w:rFonts w:ascii="Tahoma" w:hAnsi="Tahoma" w:cs="Tahoma"/>
          <w:b/>
          <w:sz w:val="20"/>
          <w:szCs w:val="20"/>
        </w:rPr>
        <w:t>документ</w:t>
      </w:r>
      <w:r w:rsidR="00802393" w:rsidRPr="000E35F0">
        <w:rPr>
          <w:rFonts w:ascii="Tahoma" w:hAnsi="Tahoma" w:cs="Tahoma"/>
          <w:b/>
          <w:sz w:val="20"/>
          <w:szCs w:val="20"/>
        </w:rPr>
        <w:t>ы, подтверждающие</w:t>
      </w:r>
      <w:r w:rsidRPr="000E35F0">
        <w:rPr>
          <w:rFonts w:ascii="Tahoma" w:hAnsi="Tahoma" w:cs="Tahoma"/>
          <w:b/>
          <w:sz w:val="20"/>
          <w:szCs w:val="20"/>
        </w:rPr>
        <w:t xml:space="preserve"> право владения и (или) пользования земельным участком</w:t>
      </w:r>
      <w:r w:rsidR="000E561B" w:rsidRPr="000E35F0">
        <w:rPr>
          <w:rFonts w:ascii="Tahoma" w:hAnsi="Tahoma" w:cs="Tahoma"/>
          <w:sz w:val="20"/>
          <w:szCs w:val="20"/>
        </w:rPr>
        <w:t>,</w:t>
      </w:r>
      <w:r w:rsidRPr="000E35F0">
        <w:rPr>
          <w:rFonts w:ascii="Tahoma" w:hAnsi="Tahoma" w:cs="Tahoma"/>
          <w:sz w:val="20"/>
          <w:szCs w:val="20"/>
        </w:rPr>
        <w:t xml:space="preserve"> о снабжении которых электрической энергией указано в заявлении о заключении договора</w:t>
      </w:r>
      <w:r w:rsidR="00CA4673">
        <w:rPr>
          <w:rFonts w:ascii="Tahoma" w:hAnsi="Tahoma" w:cs="Tahoma"/>
          <w:sz w:val="20"/>
          <w:szCs w:val="20"/>
        </w:rPr>
        <w:t xml:space="preserve">, </w:t>
      </w:r>
      <w:r w:rsidR="00CA4673" w:rsidRPr="000D457F">
        <w:rPr>
          <w:rFonts w:ascii="Tahoma" w:hAnsi="Tahoma"/>
          <w:sz w:val="20"/>
        </w:rPr>
        <w:t xml:space="preserve">либо </w:t>
      </w:r>
      <w:r w:rsidR="00CA4673" w:rsidRPr="006F4711">
        <w:rPr>
          <w:rFonts w:ascii="Tahoma" w:hAnsi="Tahoma" w:hint="eastAsia"/>
          <w:b/>
          <w:sz w:val="20"/>
        </w:rPr>
        <w:t>протокол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оценки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и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сопоставления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заявок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на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участие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в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конкурсе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на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право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заключения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договора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аренды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объектов</w:t>
      </w:r>
      <w:r w:rsidR="00CA4673" w:rsidRPr="000D457F">
        <w:rPr>
          <w:rFonts w:ascii="Tahoma" w:hAnsi="Tahoma"/>
          <w:sz w:val="20"/>
        </w:rPr>
        <w:t xml:space="preserve"> теплоснабжения, централизованных систем горячего водоснабжения, холодного водоснабжения и (или) водоотведения, отдельных объектов этих систем, </w:t>
      </w:r>
      <w:r w:rsidR="00CA4673" w:rsidRPr="006F4711">
        <w:rPr>
          <w:rFonts w:ascii="Tahoma" w:hAnsi="Tahoma" w:hint="eastAsia"/>
          <w:b/>
          <w:sz w:val="20"/>
        </w:rPr>
        <w:t>находящихся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в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государственной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или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муниципальной</w:t>
      </w:r>
      <w:r w:rsidR="00CA4673" w:rsidRPr="006F4711">
        <w:rPr>
          <w:rFonts w:ascii="Tahoma" w:hAnsi="Tahoma"/>
          <w:b/>
          <w:sz w:val="20"/>
        </w:rPr>
        <w:t xml:space="preserve"> </w:t>
      </w:r>
      <w:r w:rsidR="00CA4673" w:rsidRPr="006F4711">
        <w:rPr>
          <w:rFonts w:ascii="Tahoma" w:hAnsi="Tahoma" w:hint="eastAsia"/>
          <w:b/>
          <w:sz w:val="20"/>
        </w:rPr>
        <w:t>собственности</w:t>
      </w:r>
      <w:r w:rsidR="00CA4673" w:rsidRPr="000D457F">
        <w:rPr>
          <w:rFonts w:ascii="Tahoma" w:hAnsi="Tahoma"/>
          <w:sz w:val="20"/>
        </w:rPr>
        <w:t>, который подтверждает, что заявитель является победителем такого конкурса</w:t>
      </w:r>
      <w:r w:rsidR="00425915">
        <w:rPr>
          <w:rStyle w:val="af4"/>
          <w:rFonts w:ascii="Tahoma" w:hAnsi="Tahoma" w:cs="Tahoma"/>
          <w:sz w:val="20"/>
          <w:szCs w:val="20"/>
        </w:rPr>
        <w:footnoteReference w:id="4"/>
      </w:r>
      <w:r w:rsidR="00CA4673">
        <w:rPr>
          <w:rFonts w:ascii="Tahoma" w:hAnsi="Tahoma" w:cs="Tahoma"/>
          <w:sz w:val="20"/>
          <w:szCs w:val="20"/>
        </w:rPr>
        <w:t>.</w:t>
      </w:r>
    </w:p>
    <w:p w14:paraId="4703892E" w14:textId="77777777" w:rsidR="00740643" w:rsidRPr="00740643" w:rsidRDefault="00740643" w:rsidP="00740643">
      <w:pPr>
        <w:numPr>
          <w:ilvl w:val="0"/>
          <w:numId w:val="11"/>
        </w:numPr>
        <w:tabs>
          <w:tab w:val="left" w:pos="993"/>
        </w:tabs>
        <w:spacing w:after="120"/>
        <w:ind w:left="0" w:firstLine="567"/>
        <w:jc w:val="both"/>
        <w:rPr>
          <w:rStyle w:val="ab"/>
          <w:rFonts w:ascii="Tahoma" w:hAnsi="Tahoma" w:cs="Tahoma"/>
          <w:b w:val="0"/>
          <w:bCs w:val="0"/>
          <w:sz w:val="20"/>
          <w:szCs w:val="20"/>
        </w:rPr>
      </w:pPr>
      <w:r w:rsidRPr="000E35F0">
        <w:rPr>
          <w:rStyle w:val="ab"/>
          <w:rFonts w:ascii="Tahoma" w:hAnsi="Tahoma" w:cs="Tahoma"/>
          <w:b w:val="0"/>
          <w:bCs w:val="0"/>
          <w:sz w:val="20"/>
          <w:szCs w:val="20"/>
        </w:rPr>
        <w:t xml:space="preserve">Подписанная уполномоченным лицом энергосбытовой (энергоснабжающей) организации </w:t>
      </w:r>
      <w:r w:rsidRPr="000E35F0">
        <w:rPr>
          <w:rStyle w:val="ab"/>
          <w:rFonts w:ascii="Tahoma" w:hAnsi="Tahoma" w:cs="Tahoma"/>
          <w:bCs w:val="0"/>
          <w:sz w:val="20"/>
          <w:szCs w:val="20"/>
        </w:rPr>
        <w:t>выписка из договоров энергоснабжения (купли-продажи (поставки) электрической энергии (мощности)), заключенных с потребителями</w:t>
      </w:r>
      <w:r w:rsidRPr="000E35F0">
        <w:rPr>
          <w:rStyle w:val="ab"/>
          <w:rFonts w:ascii="Tahoma" w:hAnsi="Tahoma" w:cs="Tahoma"/>
          <w:b w:val="0"/>
          <w:bCs w:val="0"/>
          <w:sz w:val="20"/>
          <w:szCs w:val="20"/>
        </w:rPr>
        <w:t>, в интересах которых энергосбытовая (энергоснабжающая) организация - заявитель намеревается приобретать электрическую энергию (мощность) у гарантирующего поставщика, которая должна содержать сведения о сроках начала и окончания поставки электрической энергии в каждой точке поставки по каждому такому потребителю, о каждой такой точке поставки (предоставляются только энергосбытовой (энергоснабжающей) организацией, когда она выступает заявителем).</w:t>
      </w:r>
    </w:p>
    <w:p w14:paraId="6DB28D70" w14:textId="77777777" w:rsidR="00194442" w:rsidRPr="00B26EBA" w:rsidRDefault="005C607C" w:rsidP="00740643">
      <w:pPr>
        <w:numPr>
          <w:ilvl w:val="0"/>
          <w:numId w:val="11"/>
        </w:numPr>
        <w:tabs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CA4673">
        <w:rPr>
          <w:rFonts w:ascii="Tahoma" w:hAnsi="Tahoma" w:cs="Tahoma"/>
          <w:b/>
          <w:sz w:val="20"/>
          <w:szCs w:val="20"/>
        </w:rPr>
        <w:t>Документы, подтверждающие технологическое присоединение</w:t>
      </w:r>
      <w:r w:rsidR="00751821" w:rsidRPr="00CA4673">
        <w:rPr>
          <w:rFonts w:ascii="Tahoma" w:hAnsi="Tahoma" w:cs="Tahoma"/>
          <w:b/>
          <w:sz w:val="20"/>
          <w:szCs w:val="20"/>
        </w:rPr>
        <w:t xml:space="preserve"> </w:t>
      </w:r>
      <w:r w:rsidR="00751821" w:rsidRPr="00CA4673">
        <w:rPr>
          <w:rFonts w:ascii="Tahoma" w:hAnsi="Tahoma" w:cs="Tahoma"/>
          <w:sz w:val="20"/>
          <w:szCs w:val="20"/>
        </w:rPr>
        <w:t xml:space="preserve">(в том </w:t>
      </w:r>
      <w:r w:rsidR="004712D7" w:rsidRPr="00CA4673">
        <w:rPr>
          <w:rFonts w:ascii="Tahoma" w:hAnsi="Tahoma" w:cs="Tahoma"/>
          <w:sz w:val="20"/>
          <w:szCs w:val="20"/>
        </w:rPr>
        <w:t>числ</w:t>
      </w:r>
      <w:r w:rsidR="004712D7">
        <w:rPr>
          <w:rFonts w:ascii="Tahoma" w:hAnsi="Tahoma" w:cs="Tahoma"/>
          <w:sz w:val="20"/>
          <w:szCs w:val="20"/>
        </w:rPr>
        <w:t>е</w:t>
      </w:r>
      <w:r w:rsidR="004712D7" w:rsidRPr="00CA4673">
        <w:rPr>
          <w:rFonts w:ascii="Tahoma" w:hAnsi="Tahoma" w:cs="Tahoma"/>
          <w:sz w:val="20"/>
          <w:szCs w:val="20"/>
        </w:rPr>
        <w:t xml:space="preserve"> </w:t>
      </w:r>
      <w:r w:rsidR="00751821" w:rsidRPr="00CA4673">
        <w:rPr>
          <w:rFonts w:ascii="Tahoma" w:hAnsi="Tahoma" w:cs="Tahoma"/>
          <w:sz w:val="20"/>
          <w:szCs w:val="20"/>
        </w:rPr>
        <w:t>опосредованно)</w:t>
      </w:r>
      <w:r w:rsidR="00751821" w:rsidRPr="00CA4673">
        <w:rPr>
          <w:rFonts w:ascii="Tahoma" w:hAnsi="Tahoma" w:cs="Tahoma"/>
          <w:b/>
          <w:sz w:val="20"/>
          <w:szCs w:val="20"/>
        </w:rPr>
        <w:t xml:space="preserve"> </w:t>
      </w:r>
      <w:r w:rsidRPr="00CA4673">
        <w:rPr>
          <w:rFonts w:ascii="Tahoma" w:hAnsi="Tahoma" w:cs="Tahoma"/>
          <w:sz w:val="20"/>
          <w:szCs w:val="20"/>
        </w:rPr>
        <w:t>в установленном порядке к объектам электросетевого хозяйства</w:t>
      </w:r>
      <w:r w:rsidR="002E1AC0" w:rsidRPr="00CA4673">
        <w:rPr>
          <w:rFonts w:ascii="Tahoma" w:hAnsi="Tahoma" w:cs="Tahoma"/>
          <w:sz w:val="20"/>
          <w:szCs w:val="20"/>
        </w:rPr>
        <w:t xml:space="preserve"> сетевой организации</w:t>
      </w:r>
      <w:r w:rsidRPr="00CA4673">
        <w:rPr>
          <w:rFonts w:ascii="Tahoma" w:hAnsi="Tahoma" w:cs="Tahoma"/>
          <w:sz w:val="20"/>
          <w:szCs w:val="20"/>
        </w:rPr>
        <w:t xml:space="preserve"> энергопринимающих устройств, в отношении которых подано заявление:</w:t>
      </w:r>
      <w:r w:rsidR="00B26EBA">
        <w:rPr>
          <w:rFonts w:ascii="Tahoma" w:hAnsi="Tahoma" w:cs="Tahoma"/>
          <w:sz w:val="20"/>
          <w:szCs w:val="20"/>
        </w:rPr>
        <w:t xml:space="preserve"> </w:t>
      </w:r>
      <w:r w:rsidR="00FA32AD" w:rsidRPr="00B26EBA">
        <w:rPr>
          <w:rFonts w:ascii="Tahoma" w:hAnsi="Tahoma" w:cs="Tahoma"/>
          <w:sz w:val="20"/>
          <w:szCs w:val="20"/>
        </w:rPr>
        <w:t>а</w:t>
      </w:r>
      <w:r w:rsidR="0042578F" w:rsidRPr="00B26EBA">
        <w:rPr>
          <w:rFonts w:ascii="Tahoma" w:hAnsi="Tahoma" w:cs="Tahoma"/>
          <w:sz w:val="20"/>
          <w:szCs w:val="20"/>
        </w:rPr>
        <w:t>кт</w:t>
      </w:r>
      <w:r w:rsidR="003B56A8" w:rsidRPr="00B26EBA">
        <w:rPr>
          <w:rFonts w:ascii="Tahoma" w:hAnsi="Tahoma" w:cs="Tahoma"/>
          <w:sz w:val="20"/>
          <w:szCs w:val="20"/>
        </w:rPr>
        <w:t xml:space="preserve"> о</w:t>
      </w:r>
      <w:r w:rsidR="0042578F" w:rsidRPr="00B26EBA">
        <w:rPr>
          <w:rFonts w:ascii="Tahoma" w:hAnsi="Tahoma" w:cs="Tahoma"/>
          <w:sz w:val="20"/>
          <w:szCs w:val="20"/>
        </w:rPr>
        <w:t>б осуществлении технологического</w:t>
      </w:r>
      <w:r w:rsidR="003B56A8" w:rsidRPr="00B26EBA">
        <w:rPr>
          <w:rFonts w:ascii="Tahoma" w:hAnsi="Tahoma" w:cs="Tahoma"/>
          <w:sz w:val="20"/>
          <w:szCs w:val="20"/>
        </w:rPr>
        <w:t xml:space="preserve"> присоединени</w:t>
      </w:r>
      <w:r w:rsidR="0042578F" w:rsidRPr="00B26EBA">
        <w:rPr>
          <w:rFonts w:ascii="Tahoma" w:hAnsi="Tahoma" w:cs="Tahoma"/>
          <w:sz w:val="20"/>
          <w:szCs w:val="20"/>
        </w:rPr>
        <w:t>я</w:t>
      </w:r>
      <w:r w:rsidRPr="00B26EBA">
        <w:rPr>
          <w:rFonts w:ascii="Tahoma" w:hAnsi="Tahoma" w:cs="Tahoma"/>
          <w:sz w:val="20"/>
          <w:szCs w:val="20"/>
        </w:rPr>
        <w:t>,</w:t>
      </w:r>
      <w:r w:rsidR="0098267E" w:rsidRPr="00B26EBA">
        <w:rPr>
          <w:rFonts w:ascii="Tahoma" w:hAnsi="Tahoma" w:cs="Tahoma"/>
          <w:sz w:val="20"/>
          <w:szCs w:val="20"/>
        </w:rPr>
        <w:t xml:space="preserve"> составленный и подписанный потребителем и сетевой организацией (иным владельцем объектов </w:t>
      </w:r>
      <w:r w:rsidR="0098267E" w:rsidRPr="00B26EBA">
        <w:rPr>
          <w:rFonts w:ascii="Tahoma" w:hAnsi="Tahoma" w:cs="Tahoma"/>
          <w:sz w:val="20"/>
          <w:szCs w:val="20"/>
        </w:rPr>
        <w:lastRenderedPageBreak/>
        <w:t>электросетевого хозяйства, производителем электрической энергии (мощности)), к чьим сетям (энергетическим установкам) присоединены энергопринимающие устройства потребителя,</w:t>
      </w:r>
      <w:r w:rsidRPr="00B26EBA">
        <w:rPr>
          <w:rFonts w:ascii="Tahoma" w:hAnsi="Tahoma" w:cs="Tahoma"/>
          <w:sz w:val="20"/>
          <w:szCs w:val="20"/>
        </w:rPr>
        <w:t xml:space="preserve"> и (или)</w:t>
      </w:r>
      <w:r w:rsidR="00B26EBA">
        <w:rPr>
          <w:rFonts w:ascii="Tahoma" w:hAnsi="Tahoma" w:cs="Tahoma"/>
          <w:sz w:val="20"/>
          <w:szCs w:val="20"/>
        </w:rPr>
        <w:t xml:space="preserve"> </w:t>
      </w:r>
      <w:r w:rsidR="00FA32AD" w:rsidRPr="00B26EBA">
        <w:rPr>
          <w:rFonts w:ascii="Tahoma" w:hAnsi="Tahoma" w:cs="Tahoma"/>
          <w:sz w:val="20"/>
          <w:szCs w:val="20"/>
        </w:rPr>
        <w:t>а</w:t>
      </w:r>
      <w:r w:rsidR="003B56A8" w:rsidRPr="00B26EBA">
        <w:rPr>
          <w:rFonts w:ascii="Tahoma" w:hAnsi="Tahoma" w:cs="Tahoma"/>
          <w:sz w:val="20"/>
          <w:szCs w:val="20"/>
        </w:rPr>
        <w:t>кт разграничения балансовой принадлежности электросетей</w:t>
      </w:r>
      <w:r w:rsidR="00660852" w:rsidRPr="00B26EBA">
        <w:rPr>
          <w:rFonts w:ascii="Tahoma" w:hAnsi="Tahoma" w:cs="Tahoma"/>
          <w:sz w:val="20"/>
          <w:szCs w:val="20"/>
        </w:rPr>
        <w:t xml:space="preserve"> и а</w:t>
      </w:r>
      <w:r w:rsidR="003B56A8" w:rsidRPr="00B26EBA">
        <w:rPr>
          <w:rFonts w:ascii="Tahoma" w:hAnsi="Tahoma" w:cs="Tahoma"/>
          <w:sz w:val="20"/>
          <w:szCs w:val="20"/>
        </w:rPr>
        <w:t>кт эксплуатационной ответственности сторон</w:t>
      </w:r>
      <w:r w:rsidR="00194442" w:rsidRPr="00B26EBA">
        <w:rPr>
          <w:rFonts w:ascii="Tahoma" w:hAnsi="Tahoma" w:cs="Tahoma"/>
          <w:sz w:val="20"/>
          <w:szCs w:val="20"/>
        </w:rPr>
        <w:t xml:space="preserve"> (не предоставляются при наличии в акте об осуществлении технологического присоединения информации о границах балансовой принадлежности объектов электроэнергетики (энергопринимающих устройств) сторон и эксплуатационной ответственности сторон)</w:t>
      </w:r>
      <w:r w:rsidR="000540FF" w:rsidRPr="00B26EBA">
        <w:rPr>
          <w:rFonts w:ascii="Tahoma" w:hAnsi="Tahoma" w:cs="Tahoma"/>
          <w:sz w:val="20"/>
          <w:szCs w:val="20"/>
        </w:rPr>
        <w:t>;</w:t>
      </w:r>
    </w:p>
    <w:p w14:paraId="75E8F8D2" w14:textId="77777777" w:rsidR="003B56A8" w:rsidRDefault="003B56A8" w:rsidP="006F4711">
      <w:pPr>
        <w:numPr>
          <w:ilvl w:val="0"/>
          <w:numId w:val="11"/>
        </w:numPr>
        <w:tabs>
          <w:tab w:val="left" w:pos="993"/>
        </w:tabs>
        <w:spacing w:before="120" w:after="120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0E35F0">
        <w:rPr>
          <w:rFonts w:ascii="Tahoma" w:hAnsi="Tahoma" w:cs="Tahoma"/>
          <w:b/>
          <w:sz w:val="20"/>
          <w:szCs w:val="20"/>
        </w:rPr>
        <w:t>Документ</w:t>
      </w:r>
      <w:r w:rsidR="00B137A0" w:rsidRPr="000E35F0">
        <w:rPr>
          <w:rFonts w:ascii="Tahoma" w:hAnsi="Tahoma" w:cs="Tahoma"/>
          <w:b/>
          <w:sz w:val="20"/>
          <w:szCs w:val="20"/>
        </w:rPr>
        <w:t>ы</w:t>
      </w:r>
      <w:r w:rsidRPr="000E35F0">
        <w:rPr>
          <w:rFonts w:ascii="Tahoma" w:hAnsi="Tahoma" w:cs="Tahoma"/>
          <w:b/>
          <w:sz w:val="20"/>
          <w:szCs w:val="20"/>
        </w:rPr>
        <w:t xml:space="preserve"> о допуске в эксплуатацию приборов учета</w:t>
      </w:r>
      <w:r w:rsidRPr="000E35F0">
        <w:rPr>
          <w:rFonts w:ascii="Tahoma" w:hAnsi="Tahoma" w:cs="Tahoma"/>
          <w:sz w:val="20"/>
          <w:szCs w:val="20"/>
        </w:rPr>
        <w:t xml:space="preserve"> (</w:t>
      </w:r>
      <w:r w:rsidR="00976128">
        <w:rPr>
          <w:rFonts w:ascii="Tahoma" w:hAnsi="Tahoma" w:cs="Tahoma"/>
          <w:sz w:val="20"/>
          <w:szCs w:val="20"/>
        </w:rPr>
        <w:t xml:space="preserve">предоставляется </w:t>
      </w:r>
      <w:r w:rsidRPr="000E35F0">
        <w:rPr>
          <w:rFonts w:ascii="Tahoma" w:hAnsi="Tahoma" w:cs="Tahoma"/>
          <w:sz w:val="20"/>
          <w:szCs w:val="20"/>
        </w:rPr>
        <w:t xml:space="preserve">при наличии у </w:t>
      </w:r>
      <w:r w:rsidR="000E561B" w:rsidRPr="000E35F0">
        <w:rPr>
          <w:rFonts w:ascii="Tahoma" w:hAnsi="Tahoma" w:cs="Tahoma"/>
          <w:sz w:val="20"/>
          <w:szCs w:val="20"/>
        </w:rPr>
        <w:t xml:space="preserve">заявителя приборов учета): </w:t>
      </w:r>
      <w:r w:rsidR="00FA32AD" w:rsidRPr="000E35F0">
        <w:rPr>
          <w:rFonts w:ascii="Tahoma" w:hAnsi="Tahoma" w:cs="Tahoma"/>
          <w:sz w:val="20"/>
          <w:szCs w:val="20"/>
        </w:rPr>
        <w:t>а</w:t>
      </w:r>
      <w:r w:rsidR="000E561B" w:rsidRPr="000E35F0">
        <w:rPr>
          <w:rFonts w:ascii="Tahoma" w:hAnsi="Tahoma" w:cs="Tahoma"/>
          <w:sz w:val="20"/>
          <w:szCs w:val="20"/>
        </w:rPr>
        <w:t xml:space="preserve">кт </w:t>
      </w:r>
      <w:r w:rsidRPr="000E35F0">
        <w:rPr>
          <w:rFonts w:ascii="Tahoma" w:hAnsi="Tahoma" w:cs="Tahoma"/>
          <w:sz w:val="20"/>
          <w:szCs w:val="20"/>
        </w:rPr>
        <w:t>(иной документ), подтверждающий допуск в эксплуатацию прибора учета, установленного в отношении</w:t>
      </w:r>
      <w:r w:rsidR="00660852" w:rsidRPr="000E35F0">
        <w:rPr>
          <w:rFonts w:ascii="Tahoma" w:hAnsi="Tahoma" w:cs="Tahoma"/>
          <w:sz w:val="20"/>
          <w:szCs w:val="20"/>
        </w:rPr>
        <w:t xml:space="preserve"> соответствующей точки поставки.</w:t>
      </w:r>
    </w:p>
    <w:p w14:paraId="059E894D" w14:textId="77777777" w:rsidR="003B56A8" w:rsidRPr="000E35F0" w:rsidRDefault="00B137A0" w:rsidP="006F4711">
      <w:pPr>
        <w:numPr>
          <w:ilvl w:val="0"/>
          <w:numId w:val="11"/>
        </w:numPr>
        <w:tabs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0E35F0">
        <w:rPr>
          <w:rFonts w:ascii="Tahoma" w:hAnsi="Tahoma" w:cs="Tahoma"/>
          <w:b/>
          <w:sz w:val="20"/>
          <w:szCs w:val="20"/>
        </w:rPr>
        <w:t xml:space="preserve">Документ, подтверждающий наличие </w:t>
      </w:r>
      <w:r w:rsidR="007F7356" w:rsidRPr="000E35F0">
        <w:rPr>
          <w:rFonts w:ascii="Tahoma" w:hAnsi="Tahoma" w:cs="Tahoma"/>
          <w:b/>
          <w:sz w:val="20"/>
          <w:szCs w:val="20"/>
        </w:rPr>
        <w:t>технологической и (или) аварийной брони</w:t>
      </w:r>
      <w:r w:rsidR="00976128">
        <w:rPr>
          <w:rFonts w:ascii="Tahoma" w:hAnsi="Tahoma" w:cs="Tahoma"/>
          <w:b/>
          <w:sz w:val="20"/>
          <w:szCs w:val="20"/>
        </w:rPr>
        <w:t xml:space="preserve"> </w:t>
      </w:r>
      <w:r w:rsidR="00976128" w:rsidRPr="000E35F0">
        <w:rPr>
          <w:rFonts w:ascii="Tahoma" w:hAnsi="Tahoma" w:cs="Tahoma"/>
          <w:sz w:val="20"/>
          <w:szCs w:val="20"/>
        </w:rPr>
        <w:t>(</w:t>
      </w:r>
      <w:r w:rsidR="00976128">
        <w:rPr>
          <w:rFonts w:ascii="Tahoma" w:hAnsi="Tahoma" w:cs="Tahoma"/>
          <w:sz w:val="20"/>
          <w:szCs w:val="20"/>
        </w:rPr>
        <w:t xml:space="preserve">предоставляется </w:t>
      </w:r>
      <w:r w:rsidR="00976128" w:rsidRPr="000E35F0">
        <w:rPr>
          <w:rFonts w:ascii="Tahoma" w:hAnsi="Tahoma" w:cs="Tahoma"/>
          <w:sz w:val="20"/>
          <w:szCs w:val="20"/>
        </w:rPr>
        <w:t>при его наличии</w:t>
      </w:r>
      <w:r w:rsidR="00976128">
        <w:rPr>
          <w:rFonts w:ascii="Tahoma" w:hAnsi="Tahoma" w:cs="Tahoma"/>
          <w:sz w:val="20"/>
          <w:szCs w:val="20"/>
        </w:rPr>
        <w:t xml:space="preserve"> у заявителя</w:t>
      </w:r>
      <w:r w:rsidR="00976128" w:rsidRPr="000E35F0">
        <w:rPr>
          <w:rFonts w:ascii="Tahoma" w:hAnsi="Tahoma" w:cs="Tahoma"/>
          <w:sz w:val="20"/>
          <w:szCs w:val="20"/>
        </w:rPr>
        <w:t>)</w:t>
      </w:r>
      <w:r w:rsidR="007F7356" w:rsidRPr="00473986">
        <w:rPr>
          <w:rFonts w:ascii="Tahoma" w:hAnsi="Tahoma" w:cs="Tahoma"/>
          <w:sz w:val="20"/>
          <w:szCs w:val="20"/>
        </w:rPr>
        <w:t>:</w:t>
      </w:r>
      <w:r w:rsidR="007F7356" w:rsidRPr="000E35F0">
        <w:rPr>
          <w:rFonts w:ascii="Tahoma" w:hAnsi="Tahoma" w:cs="Tahoma"/>
          <w:b/>
          <w:sz w:val="20"/>
          <w:szCs w:val="20"/>
        </w:rPr>
        <w:t xml:space="preserve"> </w:t>
      </w:r>
      <w:r w:rsidR="00F751DE" w:rsidRPr="00130505">
        <w:rPr>
          <w:rFonts w:ascii="Tahoma" w:hAnsi="Tahoma" w:cs="Tahoma"/>
          <w:sz w:val="20"/>
          <w:szCs w:val="20"/>
        </w:rPr>
        <w:t>а</w:t>
      </w:r>
      <w:r w:rsidR="00A30C97" w:rsidRPr="000E35F0">
        <w:rPr>
          <w:rFonts w:ascii="Tahoma" w:hAnsi="Tahoma" w:cs="Tahoma"/>
          <w:sz w:val="20"/>
          <w:szCs w:val="20"/>
        </w:rPr>
        <w:t>кт</w:t>
      </w:r>
      <w:r w:rsidR="003B56A8" w:rsidRPr="000E35F0">
        <w:rPr>
          <w:rFonts w:ascii="Tahoma" w:hAnsi="Tahoma" w:cs="Tahoma"/>
          <w:sz w:val="20"/>
          <w:szCs w:val="20"/>
        </w:rPr>
        <w:t xml:space="preserve"> согласования технологической и (или) аварийной брони</w:t>
      </w:r>
      <w:r w:rsidR="001B755D" w:rsidRPr="000E35F0">
        <w:rPr>
          <w:rFonts w:ascii="Tahoma" w:hAnsi="Tahoma" w:cs="Tahoma"/>
          <w:sz w:val="20"/>
          <w:szCs w:val="20"/>
        </w:rPr>
        <w:t>, составленный потребителем и сетевой организацией (иным владельцем объектов электросетевого хозяйства, производителем электрической энергии (мощности)), к чьим объектам электросетевого хозяйства (энергетическим установкам) присоединены энергопринимающие устройства потребителя</w:t>
      </w:r>
      <w:r w:rsidR="00A105DF" w:rsidRPr="000E35F0">
        <w:rPr>
          <w:rFonts w:ascii="Tahoma" w:hAnsi="Tahoma" w:cs="Tahoma"/>
          <w:sz w:val="20"/>
          <w:szCs w:val="20"/>
        </w:rPr>
        <w:t>.</w:t>
      </w:r>
    </w:p>
    <w:p w14:paraId="2E060FF0" w14:textId="77777777" w:rsidR="00740643" w:rsidRPr="000E35F0" w:rsidRDefault="00740643" w:rsidP="00740643">
      <w:pPr>
        <w:numPr>
          <w:ilvl w:val="0"/>
          <w:numId w:val="11"/>
        </w:numPr>
        <w:tabs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0E35F0">
        <w:rPr>
          <w:rFonts w:ascii="Tahoma" w:hAnsi="Tahoma" w:cs="Tahoma"/>
          <w:b/>
          <w:sz w:val="20"/>
          <w:szCs w:val="20"/>
        </w:rPr>
        <w:t xml:space="preserve">Однолинейная схема электрической сети заявителя (потребителя электрической энергии, в интересах которого заключается договор) </w:t>
      </w:r>
      <w:r w:rsidRPr="000E35F0">
        <w:rPr>
          <w:rFonts w:ascii="Tahoma" w:hAnsi="Tahoma" w:cs="Tahoma"/>
          <w:sz w:val="20"/>
          <w:szCs w:val="20"/>
        </w:rPr>
        <w:t>с указанием точек присоединения к объектам электросетевого хозяйства (</w:t>
      </w:r>
      <w:r w:rsidRPr="000E35F0">
        <w:rPr>
          <w:rFonts w:ascii="Tahoma" w:hAnsi="Tahoma" w:cs="Tahoma"/>
          <w:iCs/>
          <w:sz w:val="20"/>
          <w:szCs w:val="20"/>
        </w:rPr>
        <w:t>предоставляется только при заключении договора энергоснабжения</w:t>
      </w:r>
      <w:r w:rsidRPr="000E35F0">
        <w:rPr>
          <w:rFonts w:ascii="Tahoma" w:hAnsi="Tahoma" w:cs="Tahoma"/>
          <w:sz w:val="20"/>
          <w:szCs w:val="20"/>
        </w:rPr>
        <w:t>).</w:t>
      </w:r>
    </w:p>
    <w:p w14:paraId="399E302C" w14:textId="77777777" w:rsidR="00740643" w:rsidRPr="006F4711" w:rsidRDefault="00740643" w:rsidP="00740643">
      <w:pPr>
        <w:numPr>
          <w:ilvl w:val="0"/>
          <w:numId w:val="11"/>
        </w:numPr>
        <w:tabs>
          <w:tab w:val="left" w:pos="993"/>
        </w:tabs>
        <w:spacing w:before="120" w:after="120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B26EBA">
        <w:rPr>
          <w:rFonts w:ascii="Tahoma" w:hAnsi="Tahoma" w:cs="Tahoma"/>
          <w:b/>
          <w:sz w:val="20"/>
          <w:szCs w:val="20"/>
        </w:rPr>
        <w:t xml:space="preserve">Документы, подтверждающие факт обращения заявителя к сетевой организации или иному владельцу объектов электросетевого хозяйства в целях получения документов, подтверждающих технологическое присоединение и (или) разграничение балансовой принадлежности </w:t>
      </w:r>
      <w:r w:rsidRPr="006F4711">
        <w:rPr>
          <w:rFonts w:ascii="Tahoma" w:hAnsi="Tahoma" w:cs="Tahoma"/>
          <w:sz w:val="20"/>
          <w:szCs w:val="20"/>
        </w:rPr>
        <w:t>(в случае если сетевая организация или иной владелец объектов электросетевого хозяйства, к которым присоединены энергопринимающие устройства, в отношении которых подано заявление о заключении договора, отказывается или уклоняется от составления и предоставления заявителю таких документов)</w:t>
      </w:r>
      <w:r>
        <w:rPr>
          <w:rFonts w:ascii="Tahoma" w:hAnsi="Tahoma" w:cs="Tahoma"/>
          <w:sz w:val="20"/>
          <w:szCs w:val="20"/>
        </w:rPr>
        <w:t>.</w:t>
      </w:r>
    </w:p>
    <w:p w14:paraId="04AAD47D" w14:textId="28526BB8" w:rsidR="003B56A8" w:rsidRDefault="003B56A8" w:rsidP="006F4711">
      <w:pPr>
        <w:numPr>
          <w:ilvl w:val="0"/>
          <w:numId w:val="11"/>
        </w:numPr>
        <w:tabs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0E35F0">
        <w:rPr>
          <w:rFonts w:ascii="Tahoma" w:hAnsi="Tahoma" w:cs="Tahoma"/>
          <w:b/>
          <w:sz w:val="20"/>
          <w:szCs w:val="20"/>
        </w:rPr>
        <w:t xml:space="preserve">Расчет </w:t>
      </w:r>
      <w:r w:rsidR="00C23687" w:rsidRPr="000E35F0">
        <w:rPr>
          <w:rFonts w:ascii="Tahoma" w:hAnsi="Tahoma" w:cs="Tahoma"/>
          <w:b/>
          <w:sz w:val="20"/>
          <w:szCs w:val="20"/>
        </w:rPr>
        <w:t xml:space="preserve">потерь электрической энергии в сетях, осуществленный </w:t>
      </w:r>
      <w:r w:rsidR="00746DB0" w:rsidRPr="000E35F0">
        <w:rPr>
          <w:rFonts w:ascii="Tahoma" w:hAnsi="Tahoma" w:cs="Tahoma"/>
          <w:sz w:val="20"/>
          <w:szCs w:val="20"/>
        </w:rPr>
        <w:t>сетевой организацией</w:t>
      </w:r>
      <w:r w:rsidRPr="000E35F0">
        <w:rPr>
          <w:rFonts w:ascii="Tahoma" w:hAnsi="Tahoma" w:cs="Tahoma"/>
          <w:sz w:val="20"/>
          <w:szCs w:val="20"/>
        </w:rPr>
        <w:t xml:space="preserve"> (</w:t>
      </w:r>
      <w:r w:rsidR="000E561B" w:rsidRPr="000E35F0">
        <w:rPr>
          <w:rFonts w:ascii="Tahoma" w:hAnsi="Tahoma" w:cs="Tahoma"/>
          <w:sz w:val="20"/>
          <w:szCs w:val="20"/>
        </w:rPr>
        <w:t>д</w:t>
      </w:r>
      <w:r w:rsidRPr="000E35F0">
        <w:rPr>
          <w:rFonts w:ascii="Tahoma" w:hAnsi="Tahoma" w:cs="Tahoma"/>
          <w:sz w:val="20"/>
          <w:szCs w:val="20"/>
        </w:rPr>
        <w:t>ля объектов, где приборы учета установлены не на границе балансовой принадлежности электросетей)</w:t>
      </w:r>
      <w:r w:rsidR="00FA32AD" w:rsidRPr="000E35F0">
        <w:rPr>
          <w:rFonts w:ascii="Tahoma" w:hAnsi="Tahoma" w:cs="Tahoma"/>
          <w:sz w:val="20"/>
          <w:szCs w:val="20"/>
        </w:rPr>
        <w:t xml:space="preserve"> (</w:t>
      </w:r>
      <w:r w:rsidR="004F7A5B">
        <w:rPr>
          <w:rFonts w:ascii="Tahoma" w:hAnsi="Tahoma" w:cs="Tahoma"/>
          <w:sz w:val="20"/>
          <w:szCs w:val="20"/>
        </w:rPr>
        <w:t>п</w:t>
      </w:r>
      <w:r w:rsidR="004F7A5B" w:rsidRPr="006F4711">
        <w:rPr>
          <w:rFonts w:ascii="Tahoma" w:hAnsi="Tahoma" w:cs="Tahoma"/>
          <w:sz w:val="20"/>
          <w:szCs w:val="20"/>
        </w:rPr>
        <w:t xml:space="preserve">редоставляется </w:t>
      </w:r>
      <w:r w:rsidR="00B26EBA">
        <w:rPr>
          <w:rFonts w:ascii="Tahoma" w:hAnsi="Tahoma" w:cs="Tahoma"/>
          <w:sz w:val="20"/>
          <w:szCs w:val="20"/>
        </w:rPr>
        <w:t>при наличии</w:t>
      </w:r>
      <w:r w:rsidR="00150A34">
        <w:rPr>
          <w:rFonts w:ascii="Tahoma" w:hAnsi="Tahoma" w:cs="Tahoma"/>
          <w:sz w:val="20"/>
          <w:szCs w:val="20"/>
        </w:rPr>
        <w:t>, если величина потерь не указана в документах, подтверждающих технологическое присоединение</w:t>
      </w:r>
      <w:r w:rsidR="00FA32AD" w:rsidRPr="000E35F0">
        <w:rPr>
          <w:rFonts w:ascii="Tahoma" w:hAnsi="Tahoma" w:cs="Tahoma"/>
          <w:sz w:val="20"/>
          <w:szCs w:val="20"/>
        </w:rPr>
        <w:t>)</w:t>
      </w:r>
      <w:r w:rsidRPr="000E35F0">
        <w:rPr>
          <w:rFonts w:ascii="Tahoma" w:hAnsi="Tahoma" w:cs="Tahoma"/>
          <w:sz w:val="20"/>
          <w:szCs w:val="20"/>
        </w:rPr>
        <w:t>.</w:t>
      </w:r>
    </w:p>
    <w:p w14:paraId="17300202" w14:textId="493E7252" w:rsidR="00293C3C" w:rsidRPr="000E35F0" w:rsidRDefault="00293C3C" w:rsidP="009A5F2D">
      <w:pPr>
        <w:tabs>
          <w:tab w:val="num" w:pos="0"/>
          <w:tab w:val="left" w:pos="993"/>
        </w:tabs>
        <w:spacing w:after="120"/>
        <w:ind w:firstLine="567"/>
        <w:jc w:val="both"/>
        <w:rPr>
          <w:rFonts w:ascii="Tahoma" w:hAnsi="Tahoma" w:cs="Tahoma"/>
          <w:b/>
          <w:sz w:val="20"/>
          <w:szCs w:val="20"/>
        </w:rPr>
      </w:pPr>
      <w:r w:rsidRPr="000E35F0">
        <w:rPr>
          <w:rFonts w:ascii="Tahoma" w:hAnsi="Tahoma" w:cs="Tahoma"/>
          <w:sz w:val="20"/>
          <w:szCs w:val="20"/>
        </w:rPr>
        <w:t xml:space="preserve">Документы, прилагаемые к заявлению о заключении договора, </w:t>
      </w:r>
      <w:r w:rsidRPr="000D457F">
        <w:rPr>
          <w:rFonts w:ascii="Tahoma" w:hAnsi="Tahoma"/>
          <w:sz w:val="20"/>
        </w:rPr>
        <w:t>подаются в виде копий, подписанных уполномоченным лицом заявителя и заверенных печатью заявителя</w:t>
      </w:r>
      <w:r w:rsidR="00DA63E8">
        <w:rPr>
          <w:rFonts w:ascii="Tahoma" w:hAnsi="Tahoma" w:cs="Tahoma"/>
          <w:sz w:val="20"/>
          <w:szCs w:val="20"/>
        </w:rPr>
        <w:t xml:space="preserve"> (при наличии печати)</w:t>
      </w:r>
      <w:r w:rsidRPr="000D457F">
        <w:rPr>
          <w:rFonts w:ascii="Tahoma" w:hAnsi="Tahoma"/>
          <w:sz w:val="20"/>
        </w:rPr>
        <w:t>, если заявителем является юридическое ли</w:t>
      </w:r>
      <w:r w:rsidRPr="00911D2A">
        <w:rPr>
          <w:rFonts w:ascii="Tahoma" w:hAnsi="Tahoma" w:cs="Tahoma"/>
          <w:sz w:val="20"/>
          <w:szCs w:val="20"/>
        </w:rPr>
        <w:t>цо, или подписанных гражданином, если заявителем выступает индивидуальный предприниматель</w:t>
      </w:r>
      <w:r w:rsidR="009E5323" w:rsidRPr="000D457F">
        <w:rPr>
          <w:rFonts w:ascii="Tahoma" w:hAnsi="Tahoma"/>
          <w:sz w:val="20"/>
        </w:rPr>
        <w:t xml:space="preserve"> или гражданин-потребитель</w:t>
      </w:r>
      <w:r w:rsidRPr="000D457F">
        <w:rPr>
          <w:rFonts w:ascii="Tahoma" w:hAnsi="Tahoma"/>
          <w:sz w:val="20"/>
        </w:rPr>
        <w:t>.</w:t>
      </w:r>
    </w:p>
    <w:p w14:paraId="27C9B8A1" w14:textId="77777777" w:rsidR="00293C3C" w:rsidRPr="000E35F0" w:rsidRDefault="00293C3C" w:rsidP="009A5F2D">
      <w:pPr>
        <w:tabs>
          <w:tab w:val="num" w:pos="0"/>
          <w:tab w:val="left" w:pos="993"/>
        </w:tabs>
        <w:spacing w:after="120"/>
        <w:ind w:firstLine="567"/>
        <w:jc w:val="both"/>
        <w:rPr>
          <w:rFonts w:ascii="Tahoma" w:hAnsi="Tahoma" w:cs="Tahoma"/>
          <w:sz w:val="20"/>
          <w:szCs w:val="20"/>
        </w:rPr>
      </w:pPr>
      <w:r w:rsidRPr="000E35F0">
        <w:rPr>
          <w:rFonts w:ascii="Tahoma" w:hAnsi="Tahoma" w:cs="Tahoma"/>
          <w:sz w:val="20"/>
          <w:szCs w:val="20"/>
        </w:rPr>
        <w:t>Заявитель вправе представить копии таких документов, заверенные лицом, уполномоченным в соответствии с законодательством Российской Федерации на совершение действий по их заверению.</w:t>
      </w:r>
    </w:p>
    <w:p w14:paraId="00BCD148" w14:textId="77777777" w:rsidR="00016809" w:rsidRDefault="00293C3C" w:rsidP="00016809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 w:val="20"/>
          <w:szCs w:val="20"/>
        </w:rPr>
      </w:pPr>
      <w:r w:rsidRPr="000E35F0">
        <w:rPr>
          <w:rFonts w:ascii="Tahoma" w:hAnsi="Tahoma" w:cs="Tahoma"/>
          <w:sz w:val="20"/>
          <w:szCs w:val="20"/>
        </w:rPr>
        <w:t>Заявитель при подаче заявления и документов в месте нахождения гарантирующего поставщика вправе представить</w:t>
      </w:r>
      <w:r w:rsidR="00D8489E" w:rsidRPr="000E35F0">
        <w:rPr>
          <w:rFonts w:ascii="Tahoma" w:hAnsi="Tahoma" w:cs="Tahoma"/>
          <w:sz w:val="20"/>
          <w:szCs w:val="20"/>
        </w:rPr>
        <w:t xml:space="preserve"> </w:t>
      </w:r>
      <w:r w:rsidRPr="000E35F0">
        <w:rPr>
          <w:rFonts w:ascii="Tahoma" w:hAnsi="Tahoma" w:cs="Tahoma"/>
          <w:bCs/>
          <w:sz w:val="20"/>
          <w:szCs w:val="20"/>
        </w:rPr>
        <w:t>незаверенные копии</w:t>
      </w:r>
      <w:r w:rsidRPr="000E35F0">
        <w:rPr>
          <w:rFonts w:ascii="Tahoma" w:hAnsi="Tahoma" w:cs="Tahoma"/>
          <w:sz w:val="20"/>
          <w:szCs w:val="20"/>
        </w:rPr>
        <w:t xml:space="preserve"> документов, прилагаемых к заявлению, </w:t>
      </w:r>
      <w:r w:rsidRPr="000E35F0">
        <w:rPr>
          <w:rFonts w:ascii="Tahoma" w:hAnsi="Tahoma" w:cs="Tahoma"/>
          <w:bCs/>
          <w:sz w:val="20"/>
          <w:szCs w:val="20"/>
        </w:rPr>
        <w:t>с одновременным предъявлением оригиналов</w:t>
      </w:r>
      <w:r w:rsidRPr="000E35F0">
        <w:rPr>
          <w:rFonts w:ascii="Tahoma" w:hAnsi="Tahoma" w:cs="Tahoma"/>
          <w:sz w:val="20"/>
          <w:szCs w:val="20"/>
        </w:rPr>
        <w:t xml:space="preserve"> таких документов для сверки их идентичности</w:t>
      </w:r>
      <w:r w:rsidR="00016809">
        <w:rPr>
          <w:rFonts w:ascii="Tahoma" w:hAnsi="Tahoma" w:cs="Tahoma"/>
          <w:sz w:val="20"/>
          <w:szCs w:val="20"/>
        </w:rPr>
        <w:t>,</w:t>
      </w:r>
      <w:r w:rsidRPr="000E35F0">
        <w:rPr>
          <w:rFonts w:ascii="Tahoma" w:hAnsi="Tahoma" w:cs="Tahoma"/>
          <w:sz w:val="20"/>
          <w:szCs w:val="20"/>
        </w:rPr>
        <w:t xml:space="preserve"> </w:t>
      </w:r>
      <w:r w:rsidR="00016809">
        <w:rPr>
          <w:rFonts w:ascii="Tahoma" w:hAnsi="Tahoma" w:cs="Tahoma"/>
          <w:sz w:val="20"/>
          <w:szCs w:val="20"/>
        </w:rPr>
        <w:t>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заявителю.</w:t>
      </w:r>
    </w:p>
    <w:p w14:paraId="66B573FF" w14:textId="2C791A4A" w:rsidR="00E94238" w:rsidRPr="000E35F0" w:rsidRDefault="00E94238" w:rsidP="00425915">
      <w:pPr>
        <w:tabs>
          <w:tab w:val="num" w:pos="0"/>
          <w:tab w:val="left" w:pos="993"/>
        </w:tabs>
        <w:spacing w:after="120"/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94238" w:rsidRPr="000E35F0" w:rsidSect="006F4711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7C028" w14:textId="77777777" w:rsidR="005418DE" w:rsidRDefault="005418DE" w:rsidP="00AF0BE5">
      <w:r>
        <w:separator/>
      </w:r>
    </w:p>
  </w:endnote>
  <w:endnote w:type="continuationSeparator" w:id="0">
    <w:p w14:paraId="6B6E6249" w14:textId="77777777" w:rsidR="005418DE" w:rsidRDefault="005418DE" w:rsidP="00AF0BE5">
      <w:r>
        <w:continuationSeparator/>
      </w:r>
    </w:p>
  </w:endnote>
  <w:endnote w:type="continuationNotice" w:id="1">
    <w:p w14:paraId="7426E80E" w14:textId="77777777" w:rsidR="005418DE" w:rsidRDefault="00541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682441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3817F47B" w14:textId="4B0CBDB2" w:rsidR="00113413" w:rsidRPr="00113413" w:rsidRDefault="00113413">
        <w:pPr>
          <w:pStyle w:val="ae"/>
          <w:jc w:val="right"/>
          <w:rPr>
            <w:rFonts w:ascii="Tahoma" w:hAnsi="Tahoma" w:cs="Tahoma"/>
            <w:sz w:val="20"/>
            <w:szCs w:val="20"/>
          </w:rPr>
        </w:pPr>
        <w:r w:rsidRPr="00113413">
          <w:rPr>
            <w:rFonts w:ascii="Tahoma" w:hAnsi="Tahoma" w:cs="Tahoma"/>
            <w:sz w:val="20"/>
            <w:szCs w:val="20"/>
          </w:rPr>
          <w:fldChar w:fldCharType="begin"/>
        </w:r>
        <w:r w:rsidRPr="00113413">
          <w:rPr>
            <w:rFonts w:ascii="Tahoma" w:hAnsi="Tahoma" w:cs="Tahoma"/>
            <w:sz w:val="20"/>
            <w:szCs w:val="20"/>
          </w:rPr>
          <w:instrText>PAGE   \* MERGEFORMAT</w:instrText>
        </w:r>
        <w:r w:rsidRPr="00113413">
          <w:rPr>
            <w:rFonts w:ascii="Tahoma" w:hAnsi="Tahoma" w:cs="Tahoma"/>
            <w:sz w:val="20"/>
            <w:szCs w:val="20"/>
          </w:rPr>
          <w:fldChar w:fldCharType="separate"/>
        </w:r>
        <w:r w:rsidR="00C72B22">
          <w:rPr>
            <w:rFonts w:ascii="Tahoma" w:hAnsi="Tahoma" w:cs="Tahoma"/>
            <w:noProof/>
            <w:sz w:val="20"/>
            <w:szCs w:val="20"/>
          </w:rPr>
          <w:t>2</w:t>
        </w:r>
        <w:r w:rsidRPr="00113413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6CDD149B" w14:textId="77777777" w:rsidR="00512A4A" w:rsidRDefault="00512A4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3EB79" w14:textId="77777777" w:rsidR="005418DE" w:rsidRDefault="005418DE" w:rsidP="00AF0BE5">
      <w:r>
        <w:separator/>
      </w:r>
    </w:p>
  </w:footnote>
  <w:footnote w:type="continuationSeparator" w:id="0">
    <w:p w14:paraId="3B3555FC" w14:textId="77777777" w:rsidR="005418DE" w:rsidRDefault="005418DE" w:rsidP="00AF0BE5">
      <w:r>
        <w:continuationSeparator/>
      </w:r>
    </w:p>
  </w:footnote>
  <w:footnote w:type="continuationNotice" w:id="1">
    <w:p w14:paraId="45E95F18" w14:textId="77777777" w:rsidR="005418DE" w:rsidRDefault="005418DE"/>
  </w:footnote>
  <w:footnote w:id="2">
    <w:p w14:paraId="00A78411" w14:textId="77B2CF46" w:rsidR="00016809" w:rsidRPr="006F4711" w:rsidRDefault="00016809" w:rsidP="006F4711">
      <w:pPr>
        <w:autoSpaceDE w:val="0"/>
        <w:autoSpaceDN w:val="0"/>
        <w:ind w:firstLine="540"/>
        <w:jc w:val="both"/>
        <w:rPr>
          <w:rFonts w:ascii="Tahoma" w:hAnsi="Tahoma" w:cs="Tahoma"/>
          <w:sz w:val="18"/>
          <w:szCs w:val="18"/>
        </w:rPr>
      </w:pPr>
      <w:r w:rsidRPr="006F4711">
        <w:rPr>
          <w:rFonts w:ascii="Tahoma" w:hAnsi="Tahoma" w:cs="Tahoma"/>
          <w:sz w:val="18"/>
          <w:szCs w:val="18"/>
        </w:rPr>
        <w:footnoteRef/>
      </w:r>
      <w:r w:rsidR="002425A9">
        <w:rPr>
          <w:rFonts w:ascii="Tahoma" w:hAnsi="Tahoma" w:cs="Tahoma"/>
          <w:sz w:val="18"/>
          <w:szCs w:val="18"/>
        </w:rPr>
        <w:t xml:space="preserve"> </w:t>
      </w:r>
      <w:r w:rsidRPr="006F4711">
        <w:rPr>
          <w:rFonts w:ascii="Tahoma" w:hAnsi="Tahoma" w:cs="Tahoma"/>
          <w:sz w:val="18"/>
          <w:szCs w:val="18"/>
        </w:rPr>
        <w:t>Документы предоставляются гражданином-потребителем при наличии</w:t>
      </w:r>
      <w:r w:rsidR="007E371C">
        <w:rPr>
          <w:rFonts w:ascii="Tahoma" w:hAnsi="Tahoma" w:cs="Tahoma"/>
          <w:sz w:val="18"/>
          <w:szCs w:val="18"/>
        </w:rPr>
        <w:t>, при этом г</w:t>
      </w:r>
      <w:r w:rsidR="007E371C" w:rsidRPr="007E371C">
        <w:rPr>
          <w:rFonts w:ascii="Tahoma" w:hAnsi="Tahoma" w:cs="Tahoma"/>
          <w:sz w:val="18"/>
          <w:szCs w:val="18"/>
        </w:rPr>
        <w:t>раж</w:t>
      </w:r>
      <w:r w:rsidR="007E371C">
        <w:rPr>
          <w:rFonts w:ascii="Tahoma" w:hAnsi="Tahoma" w:cs="Tahoma"/>
          <w:sz w:val="18"/>
          <w:szCs w:val="18"/>
        </w:rPr>
        <w:t>данин-потребитель представляет Г</w:t>
      </w:r>
      <w:r w:rsidR="007E371C" w:rsidRPr="007E371C">
        <w:rPr>
          <w:rFonts w:ascii="Tahoma" w:hAnsi="Tahoma" w:cs="Tahoma"/>
          <w:sz w:val="18"/>
          <w:szCs w:val="18"/>
        </w:rPr>
        <w:t>арантирующему поставщику сведения, необходимые для исполнения договора энергоснабжения и содержащиеся в документах, указанных в Перечне, с соблюдением требований законодательства Российской Федерации о защите персональных данных</w:t>
      </w:r>
      <w:r w:rsidR="004F7A5B">
        <w:rPr>
          <w:rFonts w:ascii="Tahoma" w:hAnsi="Tahoma" w:cs="Tahoma"/>
          <w:sz w:val="18"/>
          <w:szCs w:val="18"/>
        </w:rPr>
        <w:t>.</w:t>
      </w:r>
    </w:p>
  </w:footnote>
  <w:footnote w:id="3">
    <w:p w14:paraId="35823ED1" w14:textId="77777777" w:rsidR="002425A9" w:rsidRDefault="002425A9" w:rsidP="006F4711">
      <w:pPr>
        <w:autoSpaceDE w:val="0"/>
        <w:autoSpaceDN w:val="0"/>
        <w:ind w:firstLine="540"/>
        <w:jc w:val="both"/>
      </w:pPr>
      <w:r w:rsidRPr="006F4711">
        <w:rPr>
          <w:rFonts w:ascii="Tahoma" w:hAnsi="Tahoma" w:cs="Tahoma"/>
          <w:sz w:val="18"/>
          <w:szCs w:val="18"/>
        </w:rPr>
        <w:footnoteRef/>
      </w:r>
      <w:r>
        <w:rPr>
          <w:rFonts w:ascii="Tahoma" w:hAnsi="Tahoma" w:cs="Tahoma"/>
          <w:sz w:val="18"/>
          <w:szCs w:val="18"/>
        </w:rPr>
        <w:t xml:space="preserve"> Э</w:t>
      </w:r>
      <w:r w:rsidRPr="006F4711">
        <w:rPr>
          <w:rFonts w:ascii="Tahoma" w:hAnsi="Tahoma" w:cs="Tahoma"/>
          <w:sz w:val="18"/>
          <w:szCs w:val="18"/>
        </w:rPr>
        <w:t>нергопринимающая установка, энергопринимающее устройство - аппарат, агрегат, оборудование либо объединенная электрической связью их совокупность, которые предназначены для преобразования электрической энергии в другой вид энергии для ее потребления и функционируют совместно с другими объектами электроэнергетики в составе электроэнергетической системы.</w:t>
      </w:r>
    </w:p>
  </w:footnote>
  <w:footnote w:id="4">
    <w:p w14:paraId="390D5B68" w14:textId="580C6ACA" w:rsidR="00425915" w:rsidRDefault="00425915" w:rsidP="00425915">
      <w:pPr>
        <w:autoSpaceDE w:val="0"/>
        <w:autoSpaceDN w:val="0"/>
        <w:ind w:firstLine="540"/>
        <w:jc w:val="both"/>
      </w:pPr>
      <w:r w:rsidRPr="006F4711">
        <w:rPr>
          <w:rFonts w:ascii="Tahoma" w:hAnsi="Tahoma" w:cs="Tahoma"/>
          <w:sz w:val="18"/>
          <w:szCs w:val="18"/>
        </w:rPr>
        <w:footnoteRef/>
      </w:r>
      <w:r>
        <w:rPr>
          <w:rFonts w:ascii="Tahoma" w:hAnsi="Tahoma" w:cs="Tahoma"/>
          <w:sz w:val="18"/>
          <w:szCs w:val="18"/>
        </w:rPr>
        <w:t xml:space="preserve"> </w:t>
      </w:r>
      <w:r w:rsidR="009E2A40">
        <w:rPr>
          <w:rFonts w:ascii="Tahoma" w:hAnsi="Tahoma" w:cs="Tahoma"/>
          <w:sz w:val="18"/>
          <w:szCs w:val="18"/>
        </w:rPr>
        <w:t>Если заявителем выступает энергосбытовая</w:t>
      </w:r>
      <w:r>
        <w:rPr>
          <w:rFonts w:ascii="Tahoma" w:hAnsi="Tahoma" w:cs="Tahoma"/>
          <w:sz w:val="18"/>
          <w:szCs w:val="18"/>
        </w:rPr>
        <w:t xml:space="preserve"> (энергоснабжающ</w:t>
      </w:r>
      <w:r w:rsidR="009E2A40">
        <w:rPr>
          <w:rFonts w:ascii="Tahoma" w:hAnsi="Tahoma" w:cs="Tahoma"/>
          <w:sz w:val="18"/>
          <w:szCs w:val="18"/>
        </w:rPr>
        <w:t>ая</w:t>
      </w:r>
      <w:r>
        <w:rPr>
          <w:rFonts w:ascii="Tahoma" w:hAnsi="Tahoma" w:cs="Tahoma"/>
          <w:sz w:val="18"/>
          <w:szCs w:val="18"/>
        </w:rPr>
        <w:t>) организаци</w:t>
      </w:r>
      <w:r w:rsidR="009E2A40">
        <w:rPr>
          <w:rFonts w:ascii="Tahoma" w:hAnsi="Tahoma" w:cs="Tahoma"/>
          <w:sz w:val="18"/>
          <w:szCs w:val="18"/>
        </w:rPr>
        <w:t>я документы представляются в отношении каждого потребителя</w:t>
      </w:r>
      <w:r w:rsidRPr="006F4711">
        <w:rPr>
          <w:rFonts w:ascii="Tahoma" w:hAnsi="Tahoma" w:cs="Tahoma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4280E"/>
    <w:multiLevelType w:val="hybridMultilevel"/>
    <w:tmpl w:val="9D4AC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B7E34"/>
    <w:multiLevelType w:val="hybridMultilevel"/>
    <w:tmpl w:val="CE8C4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43214"/>
    <w:multiLevelType w:val="multilevel"/>
    <w:tmpl w:val="4C6A0EB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11623F"/>
    <w:multiLevelType w:val="hybridMultilevel"/>
    <w:tmpl w:val="E1A87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0078D"/>
    <w:multiLevelType w:val="hybridMultilevel"/>
    <w:tmpl w:val="5DD2C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A00F3"/>
    <w:multiLevelType w:val="hybridMultilevel"/>
    <w:tmpl w:val="D2D0F002"/>
    <w:lvl w:ilvl="0" w:tplc="21CE2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B651F6"/>
    <w:multiLevelType w:val="multilevel"/>
    <w:tmpl w:val="DF02E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5F604D"/>
    <w:multiLevelType w:val="multilevel"/>
    <w:tmpl w:val="DF02E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5A2D2E"/>
    <w:multiLevelType w:val="multilevel"/>
    <w:tmpl w:val="DF02E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5E7107"/>
    <w:multiLevelType w:val="hybridMultilevel"/>
    <w:tmpl w:val="94225826"/>
    <w:lvl w:ilvl="0" w:tplc="07F6E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B16BC1"/>
    <w:multiLevelType w:val="hybridMultilevel"/>
    <w:tmpl w:val="DB061D62"/>
    <w:lvl w:ilvl="0" w:tplc="A97A43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26"/>
    <w:rsid w:val="00000015"/>
    <w:rsid w:val="00016809"/>
    <w:rsid w:val="0004076E"/>
    <w:rsid w:val="00045859"/>
    <w:rsid w:val="0004732A"/>
    <w:rsid w:val="000540FF"/>
    <w:rsid w:val="00074A3A"/>
    <w:rsid w:val="00074B15"/>
    <w:rsid w:val="00082852"/>
    <w:rsid w:val="000A64C8"/>
    <w:rsid w:val="000B1570"/>
    <w:rsid w:val="000B345D"/>
    <w:rsid w:val="000C70F5"/>
    <w:rsid w:val="000D457F"/>
    <w:rsid w:val="000D5F9B"/>
    <w:rsid w:val="000E35F0"/>
    <w:rsid w:val="000E561B"/>
    <w:rsid w:val="000F5C6C"/>
    <w:rsid w:val="00110452"/>
    <w:rsid w:val="00113413"/>
    <w:rsid w:val="00123B29"/>
    <w:rsid w:val="00130505"/>
    <w:rsid w:val="00144BB1"/>
    <w:rsid w:val="00146864"/>
    <w:rsid w:val="00150A34"/>
    <w:rsid w:val="0015796B"/>
    <w:rsid w:val="001602C8"/>
    <w:rsid w:val="00161D21"/>
    <w:rsid w:val="001759EC"/>
    <w:rsid w:val="0017639F"/>
    <w:rsid w:val="00194442"/>
    <w:rsid w:val="00195FCB"/>
    <w:rsid w:val="001B755D"/>
    <w:rsid w:val="001E777C"/>
    <w:rsid w:val="001F0059"/>
    <w:rsid w:val="00216BA3"/>
    <w:rsid w:val="002207B7"/>
    <w:rsid w:val="002210BD"/>
    <w:rsid w:val="002251FC"/>
    <w:rsid w:val="00225B4A"/>
    <w:rsid w:val="002425A9"/>
    <w:rsid w:val="00244A94"/>
    <w:rsid w:val="00274D4E"/>
    <w:rsid w:val="002936E8"/>
    <w:rsid w:val="00293C3C"/>
    <w:rsid w:val="002A1E40"/>
    <w:rsid w:val="002A6977"/>
    <w:rsid w:val="002A6B4C"/>
    <w:rsid w:val="002A744D"/>
    <w:rsid w:val="002D26FE"/>
    <w:rsid w:val="002E1AC0"/>
    <w:rsid w:val="002E3683"/>
    <w:rsid w:val="002E3C23"/>
    <w:rsid w:val="002F6033"/>
    <w:rsid w:val="002F7442"/>
    <w:rsid w:val="00301D35"/>
    <w:rsid w:val="003050C9"/>
    <w:rsid w:val="00312871"/>
    <w:rsid w:val="003155E3"/>
    <w:rsid w:val="00317F0A"/>
    <w:rsid w:val="003210B2"/>
    <w:rsid w:val="003274B1"/>
    <w:rsid w:val="0033260F"/>
    <w:rsid w:val="003368FB"/>
    <w:rsid w:val="003433ED"/>
    <w:rsid w:val="003548DE"/>
    <w:rsid w:val="00357FC6"/>
    <w:rsid w:val="00383EED"/>
    <w:rsid w:val="003942A0"/>
    <w:rsid w:val="003A5442"/>
    <w:rsid w:val="003B11C1"/>
    <w:rsid w:val="003B217A"/>
    <w:rsid w:val="003B2EA6"/>
    <w:rsid w:val="003B33F5"/>
    <w:rsid w:val="003B56A8"/>
    <w:rsid w:val="003C0B8A"/>
    <w:rsid w:val="003C425C"/>
    <w:rsid w:val="003D0205"/>
    <w:rsid w:val="003D14AE"/>
    <w:rsid w:val="003D383E"/>
    <w:rsid w:val="003F308E"/>
    <w:rsid w:val="003F7E86"/>
    <w:rsid w:val="00410D6D"/>
    <w:rsid w:val="004115B7"/>
    <w:rsid w:val="00422A48"/>
    <w:rsid w:val="0042578F"/>
    <w:rsid w:val="00425915"/>
    <w:rsid w:val="00427145"/>
    <w:rsid w:val="0044389F"/>
    <w:rsid w:val="0045076D"/>
    <w:rsid w:val="004712D7"/>
    <w:rsid w:val="00473986"/>
    <w:rsid w:val="0048060F"/>
    <w:rsid w:val="0048617E"/>
    <w:rsid w:val="0049544D"/>
    <w:rsid w:val="004A3AD5"/>
    <w:rsid w:val="004A4E21"/>
    <w:rsid w:val="004B2FC8"/>
    <w:rsid w:val="004D18ED"/>
    <w:rsid w:val="004D3566"/>
    <w:rsid w:val="004E7A8B"/>
    <w:rsid w:val="004F7A5B"/>
    <w:rsid w:val="00506724"/>
    <w:rsid w:val="00511C1B"/>
    <w:rsid w:val="005123D4"/>
    <w:rsid w:val="00512A4A"/>
    <w:rsid w:val="005268AC"/>
    <w:rsid w:val="00531262"/>
    <w:rsid w:val="0053385F"/>
    <w:rsid w:val="00535D82"/>
    <w:rsid w:val="005418DE"/>
    <w:rsid w:val="00551D19"/>
    <w:rsid w:val="00553E77"/>
    <w:rsid w:val="00564BDC"/>
    <w:rsid w:val="00576F49"/>
    <w:rsid w:val="0057797F"/>
    <w:rsid w:val="00593488"/>
    <w:rsid w:val="00593D80"/>
    <w:rsid w:val="00594D92"/>
    <w:rsid w:val="005A097D"/>
    <w:rsid w:val="005B54E9"/>
    <w:rsid w:val="005B577D"/>
    <w:rsid w:val="005C423B"/>
    <w:rsid w:val="005C607C"/>
    <w:rsid w:val="005C7135"/>
    <w:rsid w:val="005C725C"/>
    <w:rsid w:val="005E00B6"/>
    <w:rsid w:val="005F2127"/>
    <w:rsid w:val="005F40D4"/>
    <w:rsid w:val="00643F3B"/>
    <w:rsid w:val="00644D52"/>
    <w:rsid w:val="00647368"/>
    <w:rsid w:val="00654C24"/>
    <w:rsid w:val="00660852"/>
    <w:rsid w:val="00664CB9"/>
    <w:rsid w:val="0066508C"/>
    <w:rsid w:val="00666B6D"/>
    <w:rsid w:val="00677FC5"/>
    <w:rsid w:val="006843BC"/>
    <w:rsid w:val="006A5E6B"/>
    <w:rsid w:val="006B4258"/>
    <w:rsid w:val="006C35FA"/>
    <w:rsid w:val="006D0517"/>
    <w:rsid w:val="006D1B6F"/>
    <w:rsid w:val="006D5E4C"/>
    <w:rsid w:val="006F4711"/>
    <w:rsid w:val="007110D7"/>
    <w:rsid w:val="00712401"/>
    <w:rsid w:val="00724F0E"/>
    <w:rsid w:val="007315B2"/>
    <w:rsid w:val="00740643"/>
    <w:rsid w:val="007433C0"/>
    <w:rsid w:val="0074649E"/>
    <w:rsid w:val="00746DB0"/>
    <w:rsid w:val="00751821"/>
    <w:rsid w:val="00752D10"/>
    <w:rsid w:val="007623DF"/>
    <w:rsid w:val="007639C0"/>
    <w:rsid w:val="007741DA"/>
    <w:rsid w:val="00777D66"/>
    <w:rsid w:val="00786B5B"/>
    <w:rsid w:val="007A282C"/>
    <w:rsid w:val="007A7742"/>
    <w:rsid w:val="007B671C"/>
    <w:rsid w:val="007C6B68"/>
    <w:rsid w:val="007E22D4"/>
    <w:rsid w:val="007E371C"/>
    <w:rsid w:val="007F1AA0"/>
    <w:rsid w:val="007F7356"/>
    <w:rsid w:val="007F7AD7"/>
    <w:rsid w:val="00802393"/>
    <w:rsid w:val="008029C8"/>
    <w:rsid w:val="00804401"/>
    <w:rsid w:val="008114F4"/>
    <w:rsid w:val="00816494"/>
    <w:rsid w:val="00835B4D"/>
    <w:rsid w:val="00846927"/>
    <w:rsid w:val="00857451"/>
    <w:rsid w:val="00861C3F"/>
    <w:rsid w:val="00863E98"/>
    <w:rsid w:val="00864826"/>
    <w:rsid w:val="00866124"/>
    <w:rsid w:val="008756A8"/>
    <w:rsid w:val="00891C99"/>
    <w:rsid w:val="008A3782"/>
    <w:rsid w:val="008B6064"/>
    <w:rsid w:val="008C0A6F"/>
    <w:rsid w:val="008F7EC0"/>
    <w:rsid w:val="00900747"/>
    <w:rsid w:val="009111B4"/>
    <w:rsid w:val="00911D2A"/>
    <w:rsid w:val="00920FD6"/>
    <w:rsid w:val="009220AC"/>
    <w:rsid w:val="00940AA1"/>
    <w:rsid w:val="009432A9"/>
    <w:rsid w:val="0094652D"/>
    <w:rsid w:val="00957C74"/>
    <w:rsid w:val="00967AE1"/>
    <w:rsid w:val="00970091"/>
    <w:rsid w:val="00976128"/>
    <w:rsid w:val="0098267E"/>
    <w:rsid w:val="00985FFB"/>
    <w:rsid w:val="009A27AB"/>
    <w:rsid w:val="009A5F2D"/>
    <w:rsid w:val="009C1C8E"/>
    <w:rsid w:val="009D6A51"/>
    <w:rsid w:val="009E2A40"/>
    <w:rsid w:val="009E5323"/>
    <w:rsid w:val="009F2DA1"/>
    <w:rsid w:val="00A00267"/>
    <w:rsid w:val="00A0073F"/>
    <w:rsid w:val="00A00973"/>
    <w:rsid w:val="00A04989"/>
    <w:rsid w:val="00A055FB"/>
    <w:rsid w:val="00A105DF"/>
    <w:rsid w:val="00A132CB"/>
    <w:rsid w:val="00A167CC"/>
    <w:rsid w:val="00A30C97"/>
    <w:rsid w:val="00A32F3D"/>
    <w:rsid w:val="00A45509"/>
    <w:rsid w:val="00A51FF0"/>
    <w:rsid w:val="00A6331F"/>
    <w:rsid w:val="00A66669"/>
    <w:rsid w:val="00A8241C"/>
    <w:rsid w:val="00A8515A"/>
    <w:rsid w:val="00AA00D2"/>
    <w:rsid w:val="00AA0C01"/>
    <w:rsid w:val="00AA1F4C"/>
    <w:rsid w:val="00AA37FB"/>
    <w:rsid w:val="00AB18A5"/>
    <w:rsid w:val="00AC1B0F"/>
    <w:rsid w:val="00AC4F9F"/>
    <w:rsid w:val="00AE5ECE"/>
    <w:rsid w:val="00AE7D2E"/>
    <w:rsid w:val="00AF0BE5"/>
    <w:rsid w:val="00AF7408"/>
    <w:rsid w:val="00B0315B"/>
    <w:rsid w:val="00B117B1"/>
    <w:rsid w:val="00B137A0"/>
    <w:rsid w:val="00B176B5"/>
    <w:rsid w:val="00B20224"/>
    <w:rsid w:val="00B26EBA"/>
    <w:rsid w:val="00B31D6A"/>
    <w:rsid w:val="00B3447E"/>
    <w:rsid w:val="00B41522"/>
    <w:rsid w:val="00B41596"/>
    <w:rsid w:val="00B56688"/>
    <w:rsid w:val="00B61716"/>
    <w:rsid w:val="00B7397F"/>
    <w:rsid w:val="00B8308B"/>
    <w:rsid w:val="00BA452B"/>
    <w:rsid w:val="00BA6BA6"/>
    <w:rsid w:val="00BA7331"/>
    <w:rsid w:val="00BA7A37"/>
    <w:rsid w:val="00BC76DA"/>
    <w:rsid w:val="00BD2B8D"/>
    <w:rsid w:val="00BD4455"/>
    <w:rsid w:val="00BE60EE"/>
    <w:rsid w:val="00C02249"/>
    <w:rsid w:val="00C06552"/>
    <w:rsid w:val="00C12CA7"/>
    <w:rsid w:val="00C23687"/>
    <w:rsid w:val="00C34998"/>
    <w:rsid w:val="00C34A20"/>
    <w:rsid w:val="00C36EA3"/>
    <w:rsid w:val="00C42FD5"/>
    <w:rsid w:val="00C477B8"/>
    <w:rsid w:val="00C5045C"/>
    <w:rsid w:val="00C72B22"/>
    <w:rsid w:val="00C741BC"/>
    <w:rsid w:val="00C74639"/>
    <w:rsid w:val="00C76315"/>
    <w:rsid w:val="00C77F69"/>
    <w:rsid w:val="00C925CA"/>
    <w:rsid w:val="00C94F37"/>
    <w:rsid w:val="00CA4673"/>
    <w:rsid w:val="00CA5072"/>
    <w:rsid w:val="00CC143B"/>
    <w:rsid w:val="00CD0674"/>
    <w:rsid w:val="00CE2461"/>
    <w:rsid w:val="00CE6C8C"/>
    <w:rsid w:val="00CF1262"/>
    <w:rsid w:val="00D111DA"/>
    <w:rsid w:val="00D371EF"/>
    <w:rsid w:val="00D41AAA"/>
    <w:rsid w:val="00D5277B"/>
    <w:rsid w:val="00D62C0C"/>
    <w:rsid w:val="00D8489E"/>
    <w:rsid w:val="00D90F4F"/>
    <w:rsid w:val="00D9267E"/>
    <w:rsid w:val="00DA0C40"/>
    <w:rsid w:val="00DA1D79"/>
    <w:rsid w:val="00DA63E8"/>
    <w:rsid w:val="00DB3D2B"/>
    <w:rsid w:val="00DD30A3"/>
    <w:rsid w:val="00DD75C2"/>
    <w:rsid w:val="00DE3750"/>
    <w:rsid w:val="00E0142C"/>
    <w:rsid w:val="00E10C0D"/>
    <w:rsid w:val="00E111ED"/>
    <w:rsid w:val="00E124B6"/>
    <w:rsid w:val="00E17517"/>
    <w:rsid w:val="00E17F46"/>
    <w:rsid w:val="00E207ED"/>
    <w:rsid w:val="00E240B1"/>
    <w:rsid w:val="00E46D33"/>
    <w:rsid w:val="00E6756D"/>
    <w:rsid w:val="00E67CC1"/>
    <w:rsid w:val="00E71036"/>
    <w:rsid w:val="00E71D04"/>
    <w:rsid w:val="00E7324D"/>
    <w:rsid w:val="00E752E5"/>
    <w:rsid w:val="00E7654A"/>
    <w:rsid w:val="00E84615"/>
    <w:rsid w:val="00E94238"/>
    <w:rsid w:val="00EA1975"/>
    <w:rsid w:val="00EA200E"/>
    <w:rsid w:val="00EB6995"/>
    <w:rsid w:val="00EB79EF"/>
    <w:rsid w:val="00ED51BF"/>
    <w:rsid w:val="00EE59C9"/>
    <w:rsid w:val="00F12C2A"/>
    <w:rsid w:val="00F24887"/>
    <w:rsid w:val="00F31313"/>
    <w:rsid w:val="00F3667A"/>
    <w:rsid w:val="00F376C1"/>
    <w:rsid w:val="00F543A4"/>
    <w:rsid w:val="00F751DE"/>
    <w:rsid w:val="00F85215"/>
    <w:rsid w:val="00FA32AD"/>
    <w:rsid w:val="00FA6F4C"/>
    <w:rsid w:val="00FD34D5"/>
    <w:rsid w:val="00FD3CC0"/>
    <w:rsid w:val="00F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F5050"/>
  <w15:docId w15:val="{B32940EF-BA1E-4B29-8A6D-72504B9F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6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41DA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semiHidden/>
    <w:rsid w:val="00AA1F4C"/>
    <w:rPr>
      <w:sz w:val="16"/>
      <w:szCs w:val="16"/>
    </w:rPr>
  </w:style>
  <w:style w:type="paragraph" w:styleId="a6">
    <w:name w:val="annotation text"/>
    <w:basedOn w:val="a"/>
    <w:link w:val="a7"/>
    <w:semiHidden/>
    <w:rsid w:val="00AA1F4C"/>
    <w:rPr>
      <w:sz w:val="20"/>
      <w:szCs w:val="20"/>
    </w:rPr>
  </w:style>
  <w:style w:type="paragraph" w:styleId="a8">
    <w:name w:val="annotation subject"/>
    <w:basedOn w:val="a6"/>
    <w:next w:val="a6"/>
    <w:semiHidden/>
    <w:rsid w:val="00AA1F4C"/>
    <w:rPr>
      <w:b/>
      <w:bCs/>
    </w:rPr>
  </w:style>
  <w:style w:type="paragraph" w:styleId="a9">
    <w:name w:val="Document Map"/>
    <w:basedOn w:val="a"/>
    <w:semiHidden/>
    <w:rsid w:val="0081649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basedOn w:val="a0"/>
    <w:uiPriority w:val="99"/>
    <w:unhideWhenUsed/>
    <w:rsid w:val="00DB3D2B"/>
    <w:rPr>
      <w:color w:val="3986CD"/>
      <w:u w:val="single"/>
    </w:rPr>
  </w:style>
  <w:style w:type="character" w:styleId="ab">
    <w:name w:val="Strong"/>
    <w:basedOn w:val="a0"/>
    <w:uiPriority w:val="22"/>
    <w:qFormat/>
    <w:rsid w:val="00DB3D2B"/>
    <w:rPr>
      <w:b/>
      <w:bCs/>
    </w:rPr>
  </w:style>
  <w:style w:type="paragraph" w:styleId="ac">
    <w:name w:val="header"/>
    <w:basedOn w:val="a"/>
    <w:link w:val="ad"/>
    <w:uiPriority w:val="99"/>
    <w:rsid w:val="00AF0B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F0BE5"/>
    <w:rPr>
      <w:sz w:val="24"/>
      <w:szCs w:val="24"/>
    </w:rPr>
  </w:style>
  <w:style w:type="paragraph" w:styleId="ae">
    <w:name w:val="footer"/>
    <w:basedOn w:val="a"/>
    <w:link w:val="af"/>
    <w:uiPriority w:val="99"/>
    <w:rsid w:val="00AF0B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F0BE5"/>
    <w:rPr>
      <w:sz w:val="24"/>
      <w:szCs w:val="24"/>
    </w:rPr>
  </w:style>
  <w:style w:type="paragraph" w:styleId="af0">
    <w:name w:val="No Spacing"/>
    <w:uiPriority w:val="1"/>
    <w:qFormat/>
    <w:rsid w:val="00AF0BE5"/>
    <w:rPr>
      <w:sz w:val="24"/>
      <w:szCs w:val="24"/>
    </w:rPr>
  </w:style>
  <w:style w:type="paragraph" w:styleId="af1">
    <w:name w:val="List Paragraph"/>
    <w:basedOn w:val="a"/>
    <w:uiPriority w:val="34"/>
    <w:qFormat/>
    <w:rsid w:val="00AE5ECE"/>
    <w:pPr>
      <w:ind w:left="720"/>
      <w:contextualSpacing/>
    </w:pPr>
  </w:style>
  <w:style w:type="paragraph" w:styleId="af2">
    <w:name w:val="footnote text"/>
    <w:basedOn w:val="a"/>
    <w:link w:val="af3"/>
    <w:rsid w:val="0064736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647368"/>
  </w:style>
  <w:style w:type="character" w:styleId="af4">
    <w:name w:val="footnote reference"/>
    <w:basedOn w:val="a0"/>
    <w:rsid w:val="00647368"/>
    <w:rPr>
      <w:vertAlign w:val="superscript"/>
    </w:rPr>
  </w:style>
  <w:style w:type="paragraph" w:styleId="af5">
    <w:name w:val="endnote text"/>
    <w:basedOn w:val="a"/>
    <w:link w:val="af6"/>
    <w:rsid w:val="004712D7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4712D7"/>
  </w:style>
  <w:style w:type="character" w:styleId="af7">
    <w:name w:val="endnote reference"/>
    <w:basedOn w:val="a0"/>
    <w:rsid w:val="004712D7"/>
    <w:rPr>
      <w:vertAlign w:val="superscript"/>
    </w:rPr>
  </w:style>
  <w:style w:type="character" w:customStyle="1" w:styleId="a7">
    <w:name w:val="Текст примечания Знак"/>
    <w:basedOn w:val="a0"/>
    <w:link w:val="a6"/>
    <w:semiHidden/>
    <w:rsid w:val="00B2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95D5-ED9F-4140-AEF9-53057538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IES-HOLDING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sbal004</dc:creator>
  <cp:lastModifiedBy>Боброва Любовь Владимировна</cp:lastModifiedBy>
  <cp:revision>2</cp:revision>
  <cp:lastPrinted>2017-08-28T14:05:00Z</cp:lastPrinted>
  <dcterms:created xsi:type="dcterms:W3CDTF">2024-08-22T15:08:00Z</dcterms:created>
  <dcterms:modified xsi:type="dcterms:W3CDTF">2024-08-22T15:08:00Z</dcterms:modified>
</cp:coreProperties>
</file>